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D9A79D" w14:textId="77777777" w:rsidR="00DD733A" w:rsidRPr="009721D4" w:rsidRDefault="00DD733A" w:rsidP="00DD733A">
      <w:pPr>
        <w:spacing w:line="276" w:lineRule="auto"/>
        <w:jc w:val="right"/>
        <w:rPr>
          <w:rFonts w:ascii="Arial" w:hAnsi="Arial" w:cs="Arial"/>
          <w:b/>
          <w:sz w:val="22"/>
          <w:szCs w:val="22"/>
        </w:rPr>
      </w:pPr>
      <w:r w:rsidRPr="009721D4">
        <w:rPr>
          <w:rFonts w:ascii="Arial" w:hAnsi="Arial" w:cs="Arial"/>
          <w:b/>
          <w:sz w:val="22"/>
          <w:szCs w:val="22"/>
        </w:rPr>
        <w:t>Ofsted helpline number 0300 123 1231</w:t>
      </w:r>
      <w:r w:rsidRPr="009721D4">
        <w:rPr>
          <w:rFonts w:ascii="Arial" w:hAnsi="Arial" w:cs="Arial"/>
          <w:b/>
          <w:sz w:val="22"/>
          <w:szCs w:val="22"/>
        </w:rPr>
        <w:br/>
        <w:t>Ofsted Notifications (Allegations) 0300 123 4666</w:t>
      </w:r>
    </w:p>
    <w:p w14:paraId="4A0012C4" w14:textId="77777777" w:rsidR="00DD733A" w:rsidRPr="009721D4" w:rsidRDefault="00DD733A" w:rsidP="00DD733A">
      <w:pPr>
        <w:spacing w:line="276" w:lineRule="auto"/>
        <w:jc w:val="right"/>
        <w:rPr>
          <w:rFonts w:ascii="Arial" w:hAnsi="Arial" w:cs="Arial"/>
          <w:b/>
          <w:sz w:val="22"/>
          <w:szCs w:val="22"/>
        </w:rPr>
      </w:pPr>
      <w:r w:rsidRPr="009721D4">
        <w:rPr>
          <w:rFonts w:ascii="Arial" w:hAnsi="Arial" w:cs="Arial"/>
          <w:b/>
          <w:sz w:val="22"/>
          <w:szCs w:val="22"/>
        </w:rPr>
        <w:t>Children and Families Hub</w:t>
      </w:r>
      <w:r>
        <w:rPr>
          <w:rFonts w:ascii="Arial" w:hAnsi="Arial" w:cs="Arial"/>
          <w:b/>
          <w:sz w:val="22"/>
          <w:szCs w:val="22"/>
        </w:rPr>
        <w:t xml:space="preserve"> ((8:</w:t>
      </w:r>
      <w:r w:rsidRPr="009721D4">
        <w:rPr>
          <w:rFonts w:ascii="Arial" w:hAnsi="Arial" w:cs="Arial"/>
          <w:b/>
          <w:sz w:val="22"/>
          <w:szCs w:val="22"/>
        </w:rPr>
        <w:t>45-5</w:t>
      </w:r>
      <w:r>
        <w:rPr>
          <w:rFonts w:ascii="Arial" w:hAnsi="Arial" w:cs="Arial"/>
          <w:b/>
          <w:sz w:val="22"/>
          <w:szCs w:val="22"/>
        </w:rPr>
        <w:t xml:space="preserve">:30 Mon – Thurs, 8:45-4:30 </w:t>
      </w:r>
      <w:proofErr w:type="gramStart"/>
      <w:r>
        <w:rPr>
          <w:rFonts w:ascii="Arial" w:hAnsi="Arial" w:cs="Arial"/>
          <w:b/>
          <w:sz w:val="22"/>
          <w:szCs w:val="22"/>
        </w:rPr>
        <w:t xml:space="preserve">Fri) </w:t>
      </w:r>
      <w:r w:rsidRPr="009721D4">
        <w:rPr>
          <w:rFonts w:ascii="Arial" w:hAnsi="Arial" w:cs="Arial"/>
          <w:b/>
          <w:sz w:val="22"/>
          <w:szCs w:val="22"/>
        </w:rPr>
        <w:t xml:space="preserve"> 0345</w:t>
      </w:r>
      <w:proofErr w:type="gramEnd"/>
      <w:r w:rsidRPr="009721D4">
        <w:rPr>
          <w:rFonts w:ascii="Arial" w:hAnsi="Arial" w:cs="Arial"/>
          <w:b/>
          <w:sz w:val="22"/>
          <w:szCs w:val="22"/>
        </w:rPr>
        <w:t xml:space="preserve"> 603 7627</w:t>
      </w:r>
    </w:p>
    <w:p w14:paraId="7FDCD625" w14:textId="77777777" w:rsidR="00DD733A" w:rsidRDefault="00DD733A" w:rsidP="00DD733A">
      <w:pPr>
        <w:spacing w:line="276" w:lineRule="auto"/>
        <w:jc w:val="right"/>
        <w:rPr>
          <w:rFonts w:ascii="Arial" w:hAnsi="Arial" w:cs="Arial"/>
          <w:b/>
          <w:sz w:val="22"/>
          <w:szCs w:val="22"/>
        </w:rPr>
      </w:pPr>
      <w:r w:rsidRPr="009721D4">
        <w:rPr>
          <w:rFonts w:ascii="Arial" w:hAnsi="Arial" w:cs="Arial"/>
          <w:b/>
          <w:sz w:val="22"/>
          <w:szCs w:val="22"/>
        </w:rPr>
        <w:t xml:space="preserve">Out of office </w:t>
      </w:r>
      <w:proofErr w:type="gramStart"/>
      <w:r w:rsidRPr="009721D4">
        <w:rPr>
          <w:rFonts w:ascii="Arial" w:hAnsi="Arial" w:cs="Arial"/>
          <w:b/>
          <w:sz w:val="22"/>
          <w:szCs w:val="22"/>
        </w:rPr>
        <w:t>number</w:t>
      </w:r>
      <w:r>
        <w:rPr>
          <w:rFonts w:ascii="Arial" w:hAnsi="Arial" w:cs="Arial"/>
          <w:b/>
          <w:sz w:val="22"/>
          <w:szCs w:val="22"/>
        </w:rPr>
        <w:t>(</w:t>
      </w:r>
      <w:proofErr w:type="gramEnd"/>
      <w:r>
        <w:rPr>
          <w:rFonts w:ascii="Arial" w:hAnsi="Arial" w:cs="Arial"/>
          <w:b/>
          <w:sz w:val="22"/>
          <w:szCs w:val="22"/>
        </w:rPr>
        <w:t xml:space="preserve">all other times inc. Bank holidays) </w:t>
      </w:r>
      <w:r w:rsidRPr="009721D4">
        <w:rPr>
          <w:rFonts w:ascii="Arial" w:hAnsi="Arial" w:cs="Arial"/>
          <w:b/>
          <w:sz w:val="22"/>
          <w:szCs w:val="22"/>
        </w:rPr>
        <w:t>0345 606 1212)</w:t>
      </w:r>
    </w:p>
    <w:p w14:paraId="56104DB0" w14:textId="77777777" w:rsidR="00DD733A" w:rsidRDefault="00DD733A" w:rsidP="00DD733A">
      <w:pPr>
        <w:pStyle w:val="NormalWeb"/>
        <w:shd w:val="clear" w:color="auto" w:fill="FFFFFF"/>
        <w:spacing w:before="0" w:beforeAutospacing="0" w:after="0" w:afterAutospacing="0"/>
        <w:jc w:val="right"/>
        <w:textAlignment w:val="baseline"/>
        <w:rPr>
          <w:rFonts w:ascii="Helvetica" w:hAnsi="Helvetica"/>
          <w:color w:val="000000"/>
          <w:sz w:val="22"/>
          <w:szCs w:val="22"/>
        </w:rPr>
      </w:pPr>
      <w:r>
        <w:rPr>
          <w:rFonts w:ascii="Arial" w:hAnsi="Arial" w:cs="Arial"/>
          <w:b/>
          <w:sz w:val="22"/>
          <w:szCs w:val="22"/>
        </w:rPr>
        <w:t xml:space="preserve">Email for emergency out of hours </w:t>
      </w:r>
      <w:proofErr w:type="gramStart"/>
      <w:r>
        <w:rPr>
          <w:rFonts w:ascii="Arial" w:hAnsi="Arial" w:cs="Arial"/>
          <w:b/>
          <w:sz w:val="22"/>
          <w:szCs w:val="22"/>
        </w:rPr>
        <w:t>team :</w:t>
      </w:r>
      <w:proofErr w:type="gramEnd"/>
      <w:r>
        <w:rPr>
          <w:rFonts w:ascii="Arial" w:hAnsi="Arial" w:cs="Arial"/>
          <w:b/>
          <w:sz w:val="22"/>
          <w:szCs w:val="22"/>
        </w:rPr>
        <w:t xml:space="preserve"> </w:t>
      </w:r>
      <w:hyperlink r:id="rId11" w:tgtFrame="_blank" w:history="1">
        <w:r>
          <w:rPr>
            <w:rStyle w:val="Hyperlink"/>
            <w:rFonts w:ascii="Helvetica" w:hAnsi="Helvetica"/>
            <w:color w:val="52257C"/>
            <w:sz w:val="22"/>
            <w:szCs w:val="22"/>
            <w:bdr w:val="none" w:sz="0" w:space="0" w:color="auto" w:frame="1"/>
          </w:rPr>
          <w:t>Emergency.DutyTeamOutOfHours@essex.gov.uk</w:t>
        </w:r>
      </w:hyperlink>
      <w:r>
        <w:rPr>
          <w:rFonts w:ascii="Helvetica" w:hAnsi="Helvetica"/>
          <w:color w:val="000000"/>
          <w:sz w:val="22"/>
          <w:szCs w:val="22"/>
        </w:rPr>
        <w:t> </w:t>
      </w:r>
    </w:p>
    <w:p w14:paraId="4A8149B4" w14:textId="77777777" w:rsidR="00DD733A" w:rsidRDefault="00DD733A" w:rsidP="00DD733A">
      <w:pPr>
        <w:spacing w:line="276" w:lineRule="auto"/>
        <w:jc w:val="right"/>
        <w:rPr>
          <w:rFonts w:ascii="Arial" w:hAnsi="Arial" w:cs="Arial"/>
          <w:b/>
          <w:sz w:val="22"/>
          <w:szCs w:val="22"/>
        </w:rPr>
      </w:pPr>
      <w:r w:rsidRPr="009721D4">
        <w:rPr>
          <w:rFonts w:ascii="Arial" w:hAnsi="Arial" w:cs="Arial"/>
          <w:b/>
          <w:sz w:val="22"/>
          <w:szCs w:val="22"/>
        </w:rPr>
        <w:t xml:space="preserve">Non urgent e-mails to Children and Families Hub </w:t>
      </w:r>
      <w:hyperlink r:id="rId12" w:history="1">
        <w:r w:rsidRPr="00670F1C">
          <w:rPr>
            <w:rStyle w:val="Hyperlink"/>
            <w:rFonts w:ascii="Arial" w:hAnsi="Arial" w:cs="Arial"/>
            <w:b/>
            <w:sz w:val="22"/>
            <w:szCs w:val="22"/>
          </w:rPr>
          <w:t>FOH@essex.gcsx.gov.uk</w:t>
        </w:r>
      </w:hyperlink>
    </w:p>
    <w:p w14:paraId="5CF56664" w14:textId="77777777" w:rsidR="00DD733A" w:rsidRPr="00D41FB6" w:rsidRDefault="00DD733A" w:rsidP="00DD733A">
      <w:pPr>
        <w:spacing w:line="276" w:lineRule="auto"/>
        <w:jc w:val="right"/>
        <w:rPr>
          <w:rFonts w:ascii="Arial" w:hAnsi="Arial" w:cs="Arial"/>
          <w:b/>
          <w:sz w:val="28"/>
          <w:szCs w:val="22"/>
        </w:rPr>
      </w:pPr>
      <w:r w:rsidRPr="00D41FB6">
        <w:rPr>
          <w:rFonts w:ascii="Arial" w:hAnsi="Arial" w:cs="Arial"/>
          <w:b/>
          <w:sz w:val="28"/>
          <w:szCs w:val="22"/>
        </w:rPr>
        <w:t xml:space="preserve">If in danger of </w:t>
      </w:r>
      <w:proofErr w:type="gramStart"/>
      <w:r w:rsidRPr="00D41FB6">
        <w:rPr>
          <w:rFonts w:ascii="Arial" w:hAnsi="Arial" w:cs="Arial"/>
          <w:b/>
          <w:sz w:val="28"/>
          <w:szCs w:val="22"/>
        </w:rPr>
        <w:t xml:space="preserve">imminent </w:t>
      </w:r>
      <w:r>
        <w:rPr>
          <w:rFonts w:ascii="Arial" w:hAnsi="Arial" w:cs="Arial"/>
          <w:b/>
          <w:sz w:val="28"/>
          <w:szCs w:val="22"/>
        </w:rPr>
        <w:t xml:space="preserve"> </w:t>
      </w:r>
      <w:r w:rsidRPr="00D41FB6">
        <w:rPr>
          <w:rFonts w:ascii="Arial" w:hAnsi="Arial" w:cs="Arial"/>
          <w:b/>
          <w:sz w:val="28"/>
          <w:szCs w:val="22"/>
        </w:rPr>
        <w:t>harm</w:t>
      </w:r>
      <w:proofErr w:type="gramEnd"/>
      <w:r w:rsidRPr="00D41FB6">
        <w:rPr>
          <w:rFonts w:ascii="Arial" w:hAnsi="Arial" w:cs="Arial"/>
          <w:b/>
          <w:sz w:val="28"/>
          <w:szCs w:val="22"/>
        </w:rPr>
        <w:t xml:space="preserve"> call the Police – (dial 9 for outside line) 999 </w:t>
      </w:r>
    </w:p>
    <w:p w14:paraId="4D65E8AA" w14:textId="77777777" w:rsidR="00DD733A" w:rsidRPr="009721D4" w:rsidRDefault="00DD733A" w:rsidP="00DD733A">
      <w:pPr>
        <w:spacing w:line="276" w:lineRule="auto"/>
        <w:jc w:val="right"/>
        <w:rPr>
          <w:rFonts w:ascii="Arial" w:hAnsi="Arial" w:cs="Arial"/>
          <w:b/>
          <w:sz w:val="22"/>
          <w:szCs w:val="22"/>
        </w:rPr>
      </w:pPr>
      <w:r w:rsidRPr="009721D4">
        <w:rPr>
          <w:rFonts w:ascii="Arial" w:hAnsi="Arial" w:cs="Arial"/>
          <w:b/>
          <w:sz w:val="22"/>
          <w:szCs w:val="22"/>
        </w:rPr>
        <w:t>Local Authority Designated Officer (LADO) 03330 139 797</w:t>
      </w:r>
    </w:p>
    <w:p w14:paraId="599B8F88" w14:textId="77777777" w:rsidR="00DD733A" w:rsidRPr="009721D4" w:rsidRDefault="00DD733A" w:rsidP="00DD733A">
      <w:pPr>
        <w:spacing w:line="276" w:lineRule="auto"/>
        <w:jc w:val="right"/>
        <w:rPr>
          <w:sz w:val="22"/>
          <w:szCs w:val="22"/>
        </w:rPr>
      </w:pPr>
      <w:r w:rsidRPr="009721D4">
        <w:rPr>
          <w:rFonts w:ascii="Arial" w:hAnsi="Arial" w:cs="Arial"/>
          <w:b/>
          <w:sz w:val="22"/>
          <w:szCs w:val="22"/>
        </w:rPr>
        <w:t xml:space="preserve">Non urgent e-mails to LADO </w:t>
      </w:r>
      <w:hyperlink r:id="rId13" w:history="1">
        <w:r w:rsidRPr="009721D4">
          <w:rPr>
            <w:rStyle w:val="Hyperlink"/>
            <w:rFonts w:ascii="Arial" w:hAnsi="Arial" w:cs="Arial"/>
            <w:b/>
            <w:sz w:val="22"/>
            <w:szCs w:val="22"/>
          </w:rPr>
          <w:t>childrens.safeguarding@essex.gov.uk</w:t>
        </w:r>
      </w:hyperlink>
    </w:p>
    <w:p w14:paraId="3FDE4313" w14:textId="7F794EE3" w:rsidR="00DD733A" w:rsidRPr="009721D4" w:rsidRDefault="00DD733A" w:rsidP="00DD733A">
      <w:pPr>
        <w:spacing w:line="276" w:lineRule="auto"/>
        <w:jc w:val="right"/>
        <w:rPr>
          <w:rFonts w:ascii="Arial" w:hAnsi="Arial" w:cs="Arial"/>
          <w:b/>
          <w:sz w:val="22"/>
          <w:szCs w:val="22"/>
        </w:rPr>
      </w:pPr>
      <w:r w:rsidRPr="009721D4">
        <w:rPr>
          <w:rFonts w:ascii="Arial" w:hAnsi="Arial" w:cs="Arial"/>
          <w:b/>
          <w:sz w:val="22"/>
          <w:szCs w:val="22"/>
        </w:rPr>
        <w:t>Essex Safeguarding</w:t>
      </w:r>
      <w:r w:rsidR="00A3167F">
        <w:rPr>
          <w:rFonts w:ascii="Arial" w:hAnsi="Arial" w:cs="Arial"/>
          <w:b/>
          <w:sz w:val="22"/>
          <w:szCs w:val="22"/>
        </w:rPr>
        <w:t xml:space="preserve"> Children’s</w:t>
      </w:r>
      <w:r w:rsidRPr="009721D4">
        <w:rPr>
          <w:rFonts w:ascii="Arial" w:hAnsi="Arial" w:cs="Arial"/>
          <w:b/>
          <w:sz w:val="22"/>
          <w:szCs w:val="22"/>
        </w:rPr>
        <w:t xml:space="preserve"> Board </w:t>
      </w:r>
      <w:hyperlink r:id="rId14" w:history="1">
        <w:r w:rsidRPr="009721D4">
          <w:rPr>
            <w:rStyle w:val="Hyperlink"/>
            <w:rFonts w:ascii="Arial" w:hAnsi="Arial" w:cs="Arial"/>
            <w:b/>
            <w:sz w:val="22"/>
            <w:szCs w:val="22"/>
          </w:rPr>
          <w:t>www.escb.co.uk</w:t>
        </w:r>
      </w:hyperlink>
    </w:p>
    <w:p w14:paraId="4CC0149B" w14:textId="77777777" w:rsidR="00DD733A" w:rsidRPr="009721D4" w:rsidRDefault="00DD733A" w:rsidP="00DD733A">
      <w:pPr>
        <w:spacing w:line="276" w:lineRule="auto"/>
        <w:jc w:val="right"/>
        <w:rPr>
          <w:rFonts w:ascii="Arial" w:hAnsi="Arial" w:cs="Arial"/>
          <w:b/>
          <w:sz w:val="22"/>
          <w:szCs w:val="22"/>
        </w:rPr>
      </w:pPr>
      <w:r w:rsidRPr="009721D4">
        <w:rPr>
          <w:rFonts w:ascii="Arial" w:hAnsi="Arial" w:cs="Arial"/>
          <w:b/>
          <w:sz w:val="22"/>
          <w:szCs w:val="22"/>
        </w:rPr>
        <w:t>National Society for the Prevention of Cruelty to Children (NSPCC) 0808 800 5000</w:t>
      </w:r>
    </w:p>
    <w:p w14:paraId="7FE35CF0" w14:textId="77777777" w:rsidR="00DD733A" w:rsidRPr="009721D4" w:rsidRDefault="00DD733A" w:rsidP="00DD733A">
      <w:pPr>
        <w:spacing w:line="276" w:lineRule="auto"/>
        <w:jc w:val="right"/>
        <w:rPr>
          <w:rFonts w:ascii="Arial" w:hAnsi="Arial" w:cs="Arial"/>
          <w:b/>
          <w:sz w:val="22"/>
          <w:szCs w:val="22"/>
        </w:rPr>
      </w:pPr>
      <w:r w:rsidRPr="009721D4">
        <w:rPr>
          <w:rFonts w:ascii="Arial" w:hAnsi="Arial" w:cs="Arial"/>
          <w:b/>
          <w:sz w:val="22"/>
          <w:szCs w:val="22"/>
        </w:rPr>
        <w:t>Independent Vetting and Barring Scheme contact centre number 0300 123 1111</w:t>
      </w:r>
    </w:p>
    <w:p w14:paraId="50717333" w14:textId="77777777" w:rsidR="00DD733A" w:rsidRDefault="00DD733A" w:rsidP="00DD733A">
      <w:pPr>
        <w:spacing w:line="276" w:lineRule="auto"/>
        <w:jc w:val="right"/>
        <w:rPr>
          <w:rFonts w:ascii="Arial" w:hAnsi="Arial" w:cs="Arial"/>
          <w:b/>
          <w:sz w:val="22"/>
          <w:szCs w:val="22"/>
        </w:rPr>
      </w:pPr>
      <w:r w:rsidRPr="009721D4">
        <w:rPr>
          <w:rFonts w:ascii="Arial" w:hAnsi="Arial" w:cs="Arial"/>
          <w:b/>
          <w:sz w:val="22"/>
          <w:szCs w:val="22"/>
        </w:rPr>
        <w:t xml:space="preserve">To ensure information is up to date contact </w:t>
      </w:r>
      <w:hyperlink r:id="rId15" w:history="1">
        <w:r w:rsidRPr="009721D4">
          <w:rPr>
            <w:rStyle w:val="Hyperlink"/>
            <w:rFonts w:ascii="Arial" w:hAnsi="Arial" w:cs="Arial"/>
            <w:b/>
            <w:sz w:val="22"/>
            <w:szCs w:val="22"/>
          </w:rPr>
          <w:t>workingtogether@essex.gov.uk</w:t>
        </w:r>
      </w:hyperlink>
      <w:r w:rsidRPr="009721D4">
        <w:rPr>
          <w:rFonts w:ascii="Arial" w:hAnsi="Arial" w:cs="Arial"/>
          <w:b/>
          <w:sz w:val="22"/>
          <w:szCs w:val="22"/>
        </w:rPr>
        <w:t xml:space="preserve"> </w:t>
      </w:r>
    </w:p>
    <w:p w14:paraId="2B5D49DD" w14:textId="77777777" w:rsidR="00DD733A" w:rsidRDefault="00DD733A" w:rsidP="00DD733A">
      <w:pPr>
        <w:spacing w:line="276" w:lineRule="auto"/>
        <w:jc w:val="right"/>
        <w:rPr>
          <w:rFonts w:ascii="Arial" w:hAnsi="Arial" w:cs="Arial"/>
          <w:b/>
          <w:sz w:val="22"/>
          <w:szCs w:val="22"/>
        </w:rPr>
      </w:pPr>
      <w:r>
        <w:rPr>
          <w:rFonts w:ascii="Arial" w:hAnsi="Arial" w:cs="Arial"/>
          <w:b/>
          <w:sz w:val="22"/>
          <w:szCs w:val="22"/>
        </w:rPr>
        <w:t>Essex Safeguarding Manager – Jo Barclay – 0333 013 1078</w:t>
      </w:r>
      <w:r>
        <w:rPr>
          <w:rFonts w:ascii="Arial" w:hAnsi="Arial" w:cs="Arial"/>
          <w:b/>
          <w:sz w:val="22"/>
          <w:szCs w:val="22"/>
        </w:rPr>
        <w:br/>
      </w:r>
      <w:hyperlink r:id="rId16" w:history="1">
        <w:r w:rsidRPr="00670F1C">
          <w:rPr>
            <w:rStyle w:val="Hyperlink"/>
            <w:rFonts w:ascii="Arial" w:hAnsi="Arial" w:cs="Arial"/>
            <w:b/>
            <w:sz w:val="22"/>
            <w:szCs w:val="22"/>
          </w:rPr>
          <w:t>jo.barclay@essex.gov.uk</w:t>
        </w:r>
      </w:hyperlink>
      <w:r>
        <w:rPr>
          <w:rFonts w:ascii="Arial" w:hAnsi="Arial" w:cs="Arial"/>
          <w:b/>
          <w:sz w:val="22"/>
          <w:szCs w:val="22"/>
        </w:rPr>
        <w:t xml:space="preserve"> </w:t>
      </w:r>
    </w:p>
    <w:p w14:paraId="34E77110" w14:textId="77777777" w:rsidR="00DD733A" w:rsidRDefault="00DD733A" w:rsidP="00DD733A">
      <w:pPr>
        <w:spacing w:line="276" w:lineRule="auto"/>
        <w:jc w:val="right"/>
        <w:rPr>
          <w:rFonts w:ascii="Arial" w:hAnsi="Arial" w:cs="Arial"/>
          <w:b/>
          <w:sz w:val="22"/>
          <w:szCs w:val="22"/>
        </w:rPr>
      </w:pPr>
      <w:r>
        <w:rPr>
          <w:rFonts w:ascii="Arial" w:hAnsi="Arial" w:cs="Arial"/>
          <w:b/>
          <w:sz w:val="22"/>
          <w:szCs w:val="22"/>
        </w:rPr>
        <w:t xml:space="preserve">Team around the family Safeguarding officer – TAFSO – tafso@essex.gov.uk </w:t>
      </w:r>
      <w:r>
        <w:rPr>
          <w:rFonts w:ascii="Arial" w:hAnsi="Arial" w:cs="Arial"/>
          <w:b/>
          <w:sz w:val="22"/>
          <w:szCs w:val="22"/>
        </w:rPr>
        <w:br/>
        <w:t xml:space="preserve">South team – Jo Shea - </w:t>
      </w:r>
      <w:hyperlink r:id="rId17" w:history="1">
        <w:r w:rsidRPr="009D7068">
          <w:rPr>
            <w:rStyle w:val="Hyperlink"/>
            <w:rFonts w:ascii="Arial" w:hAnsi="Arial" w:cs="Arial"/>
            <w:b/>
            <w:sz w:val="22"/>
            <w:szCs w:val="22"/>
          </w:rPr>
          <w:t>Jo.shea@essex.gov.uk</w:t>
        </w:r>
      </w:hyperlink>
    </w:p>
    <w:p w14:paraId="2DE93B1F" w14:textId="77777777" w:rsidR="00DD733A" w:rsidRDefault="00DD733A" w:rsidP="00DD733A">
      <w:pPr>
        <w:spacing w:line="276" w:lineRule="auto"/>
        <w:jc w:val="right"/>
        <w:rPr>
          <w:rFonts w:ascii="Arial" w:hAnsi="Arial" w:cs="Arial"/>
          <w:b/>
          <w:sz w:val="22"/>
          <w:szCs w:val="22"/>
        </w:rPr>
      </w:pPr>
      <w:r>
        <w:rPr>
          <w:rFonts w:ascii="Arial" w:hAnsi="Arial" w:cs="Arial"/>
          <w:b/>
          <w:sz w:val="22"/>
          <w:szCs w:val="22"/>
        </w:rPr>
        <w:t xml:space="preserve">Essex Effective support portal – for making non-urgent referrals and for latest guidance </w:t>
      </w:r>
      <w:hyperlink r:id="rId18" w:history="1">
        <w:r w:rsidRPr="009D7068">
          <w:rPr>
            <w:rStyle w:val="Hyperlink"/>
            <w:rFonts w:ascii="Arial" w:hAnsi="Arial" w:cs="Arial"/>
            <w:b/>
            <w:sz w:val="22"/>
            <w:szCs w:val="22"/>
          </w:rPr>
          <w:t>https://www.essexeffectivesupport.org.uk/home/</w:t>
        </w:r>
      </w:hyperlink>
      <w:r>
        <w:rPr>
          <w:rFonts w:ascii="Arial" w:hAnsi="Arial" w:cs="Arial"/>
          <w:b/>
          <w:sz w:val="22"/>
          <w:szCs w:val="22"/>
        </w:rPr>
        <w:t xml:space="preserve"> </w:t>
      </w:r>
    </w:p>
    <w:p w14:paraId="678DD29A" w14:textId="77777777" w:rsidR="00DD733A" w:rsidRPr="009721D4" w:rsidRDefault="00DD733A" w:rsidP="00DD733A">
      <w:pPr>
        <w:spacing w:line="276" w:lineRule="auto"/>
        <w:jc w:val="right"/>
        <w:rPr>
          <w:rFonts w:ascii="Arial" w:hAnsi="Arial" w:cs="Arial"/>
          <w:b/>
          <w:sz w:val="22"/>
          <w:szCs w:val="22"/>
        </w:rPr>
      </w:pPr>
      <w:r>
        <w:rPr>
          <w:rFonts w:ascii="Arial" w:hAnsi="Arial" w:cs="Arial"/>
          <w:b/>
          <w:sz w:val="22"/>
          <w:szCs w:val="22"/>
        </w:rPr>
        <w:t xml:space="preserve">Essex County Council Provider Portal </w:t>
      </w:r>
      <w:hyperlink r:id="rId19" w:history="1">
        <w:r>
          <w:rPr>
            <w:rStyle w:val="Hyperlink"/>
          </w:rPr>
          <w:t>https://eycp.essex.gov.uk/safeguarding/</w:t>
        </w:r>
      </w:hyperlink>
    </w:p>
    <w:p w14:paraId="46D53C94" w14:textId="77777777" w:rsidR="00DD733A" w:rsidRDefault="00DD733A" w:rsidP="00DD733A">
      <w:pPr>
        <w:spacing w:line="276" w:lineRule="auto"/>
        <w:jc w:val="right"/>
        <w:rPr>
          <w:rFonts w:ascii="Arial" w:hAnsi="Arial" w:cs="Arial"/>
          <w:b/>
          <w:sz w:val="22"/>
          <w:szCs w:val="22"/>
          <w:u w:val="single"/>
        </w:rPr>
      </w:pPr>
      <w:r w:rsidRPr="009721D4">
        <w:rPr>
          <w:rFonts w:ascii="Arial" w:hAnsi="Arial" w:cs="Arial"/>
          <w:b/>
          <w:sz w:val="22"/>
          <w:szCs w:val="22"/>
        </w:rPr>
        <w:t xml:space="preserve">Our Designated Safeguarding Officer is </w:t>
      </w:r>
      <w:r w:rsidRPr="009721D4">
        <w:rPr>
          <w:rFonts w:ascii="Arial" w:hAnsi="Arial" w:cs="Arial"/>
          <w:b/>
          <w:sz w:val="22"/>
          <w:szCs w:val="22"/>
          <w:u w:val="single"/>
        </w:rPr>
        <w:t>Maggie Catmull</w:t>
      </w:r>
    </w:p>
    <w:p w14:paraId="7D81E369" w14:textId="77777777" w:rsidR="00DD733A" w:rsidRDefault="00DD733A" w:rsidP="00DD733A">
      <w:pPr>
        <w:spacing w:line="276" w:lineRule="auto"/>
        <w:jc w:val="right"/>
        <w:rPr>
          <w:rFonts w:ascii="Arial" w:hAnsi="Arial" w:cs="Arial"/>
          <w:b/>
          <w:sz w:val="22"/>
          <w:szCs w:val="22"/>
          <w:u w:val="single"/>
        </w:rPr>
      </w:pPr>
    </w:p>
    <w:p w14:paraId="7AFE37B0" w14:textId="77777777" w:rsidR="00DD733A" w:rsidRPr="00F619CA" w:rsidRDefault="00DD733A" w:rsidP="00DD733A">
      <w:pPr>
        <w:spacing w:line="276" w:lineRule="auto"/>
        <w:jc w:val="right"/>
        <w:rPr>
          <w:rFonts w:ascii="Arial" w:hAnsi="Arial" w:cs="Arial"/>
          <w:b/>
          <w:sz w:val="22"/>
          <w:szCs w:val="22"/>
        </w:rPr>
      </w:pPr>
      <w:bookmarkStart w:id="0" w:name="_Hlk41650474"/>
      <w:r w:rsidRPr="00F619CA">
        <w:rPr>
          <w:rFonts w:ascii="Arial" w:hAnsi="Arial" w:cs="Arial"/>
          <w:b/>
          <w:sz w:val="22"/>
          <w:szCs w:val="22"/>
        </w:rPr>
        <w:t xml:space="preserve">The 3 Pre-school Directors are: Maggie Catmull -Overall Manager (Ofsted Nominated person),  </w:t>
      </w:r>
    </w:p>
    <w:p w14:paraId="05AB6795" w14:textId="77777777" w:rsidR="00DD733A" w:rsidRPr="00F619CA" w:rsidRDefault="00DD733A" w:rsidP="00DD733A">
      <w:pPr>
        <w:spacing w:line="276" w:lineRule="auto"/>
        <w:jc w:val="right"/>
        <w:rPr>
          <w:rFonts w:ascii="Arial" w:hAnsi="Arial" w:cs="Arial"/>
          <w:b/>
          <w:sz w:val="22"/>
          <w:szCs w:val="22"/>
        </w:rPr>
      </w:pPr>
      <w:r w:rsidRPr="00F619CA">
        <w:rPr>
          <w:rFonts w:ascii="Arial" w:hAnsi="Arial" w:cs="Arial"/>
          <w:b/>
          <w:sz w:val="22"/>
          <w:szCs w:val="22"/>
        </w:rPr>
        <w:t xml:space="preserve">Sarah Duffy – Setting Manger, Katie Ramsey – Deputy Manager </w:t>
      </w:r>
      <w:bookmarkEnd w:id="0"/>
    </w:p>
    <w:p w14:paraId="769ED18B" w14:textId="77777777" w:rsidR="00DD733A" w:rsidRDefault="00DD733A" w:rsidP="0076059F">
      <w:pPr>
        <w:spacing w:before="120" w:after="120" w:line="360" w:lineRule="auto"/>
        <w:rPr>
          <w:rFonts w:ascii="Arial" w:hAnsi="Arial" w:cs="Arial"/>
          <w:b/>
          <w:bCs/>
          <w:sz w:val="28"/>
          <w:szCs w:val="28"/>
        </w:rPr>
      </w:pPr>
    </w:p>
    <w:p w14:paraId="3B1A32A4" w14:textId="0B2A7388" w:rsidR="0076059F" w:rsidRPr="00977948" w:rsidRDefault="0076059F" w:rsidP="0076059F">
      <w:pPr>
        <w:spacing w:before="120" w:after="120" w:line="360" w:lineRule="auto"/>
        <w:rPr>
          <w:rFonts w:ascii="Arial" w:hAnsi="Arial" w:cs="Arial"/>
          <w:b/>
          <w:bCs/>
          <w:sz w:val="28"/>
          <w:szCs w:val="28"/>
        </w:rPr>
      </w:pPr>
      <w:r w:rsidRPr="00977948">
        <w:rPr>
          <w:rFonts w:ascii="Arial" w:hAnsi="Arial" w:cs="Arial"/>
          <w:b/>
          <w:bCs/>
          <w:sz w:val="28"/>
          <w:szCs w:val="28"/>
        </w:rPr>
        <w:t>0</w:t>
      </w:r>
      <w:r>
        <w:rPr>
          <w:rFonts w:ascii="Arial" w:hAnsi="Arial" w:cs="Arial"/>
          <w:b/>
          <w:bCs/>
          <w:sz w:val="28"/>
          <w:szCs w:val="28"/>
        </w:rPr>
        <w:t>6</w:t>
      </w:r>
      <w:r w:rsidRPr="00977948">
        <w:rPr>
          <w:rFonts w:ascii="Arial" w:hAnsi="Arial" w:cs="Arial"/>
          <w:b/>
          <w:bCs/>
          <w:sz w:val="28"/>
          <w:szCs w:val="28"/>
        </w:rPr>
        <w:tab/>
      </w:r>
      <w:r>
        <w:rPr>
          <w:rFonts w:ascii="Arial" w:hAnsi="Arial" w:cs="Arial"/>
          <w:b/>
          <w:bCs/>
          <w:sz w:val="28"/>
          <w:szCs w:val="28"/>
        </w:rPr>
        <w:t xml:space="preserve">Safeguarding children, young people and vulnerable </w:t>
      </w:r>
      <w:proofErr w:type="gramStart"/>
      <w:r>
        <w:rPr>
          <w:rFonts w:ascii="Arial" w:hAnsi="Arial" w:cs="Arial"/>
          <w:b/>
          <w:bCs/>
          <w:sz w:val="28"/>
          <w:szCs w:val="28"/>
        </w:rPr>
        <w:t>adults</w:t>
      </w:r>
      <w:proofErr w:type="gramEnd"/>
      <w:r>
        <w:rPr>
          <w:rFonts w:ascii="Arial" w:hAnsi="Arial" w:cs="Arial"/>
          <w:b/>
          <w:bCs/>
          <w:sz w:val="28"/>
          <w:szCs w:val="28"/>
        </w:rPr>
        <w:t xml:space="preserve"> policy</w:t>
      </w:r>
    </w:p>
    <w:p w14:paraId="1F7E9FE9" w14:textId="70840158" w:rsidR="001F1E86" w:rsidRPr="0049232B" w:rsidRDefault="001F1E86" w:rsidP="001F1E86">
      <w:pPr>
        <w:pStyle w:val="Heading1"/>
        <w:spacing w:before="120" w:after="120" w:line="360" w:lineRule="auto"/>
        <w:rPr>
          <w:b w:val="0"/>
          <w:sz w:val="22"/>
          <w:szCs w:val="22"/>
        </w:rPr>
      </w:pPr>
      <w:r w:rsidRPr="0049232B">
        <w:rPr>
          <w:b w:val="0"/>
          <w:sz w:val="22"/>
          <w:szCs w:val="22"/>
        </w:rPr>
        <w:t xml:space="preserve">Alongside associated procedures in </w:t>
      </w:r>
      <w:r>
        <w:rPr>
          <w:b w:val="0"/>
          <w:sz w:val="22"/>
          <w:szCs w:val="22"/>
        </w:rPr>
        <w:t>06.1-06.1</w:t>
      </w:r>
      <w:r w:rsidR="00B636F4">
        <w:rPr>
          <w:b w:val="0"/>
          <w:sz w:val="22"/>
          <w:szCs w:val="22"/>
        </w:rPr>
        <w:t>0</w:t>
      </w:r>
      <w:r w:rsidR="001E4BDD">
        <w:rPr>
          <w:b w:val="0"/>
          <w:sz w:val="22"/>
          <w:szCs w:val="22"/>
        </w:rPr>
        <w:t xml:space="preserve"> Safeguarding children, young people and vulnerable adults</w:t>
      </w:r>
      <w:r w:rsidRPr="0049232B">
        <w:rPr>
          <w:b w:val="0"/>
          <w:sz w:val="22"/>
          <w:szCs w:val="22"/>
        </w:rPr>
        <w:t xml:space="preserve">, this policy was adopted by </w:t>
      </w:r>
      <w:r w:rsidR="006F3E70">
        <w:rPr>
          <w:b w:val="0"/>
          <w:i/>
          <w:iCs/>
          <w:sz w:val="22"/>
          <w:szCs w:val="22"/>
        </w:rPr>
        <w:t>Richmond Pre-school</w:t>
      </w:r>
      <w:r w:rsidRPr="0049232B">
        <w:rPr>
          <w:b w:val="0"/>
          <w:sz w:val="22"/>
          <w:szCs w:val="22"/>
        </w:rPr>
        <w:t xml:space="preserve"> on </w:t>
      </w:r>
      <w:r w:rsidR="006F3E70">
        <w:rPr>
          <w:b w:val="0"/>
          <w:i/>
          <w:iCs/>
          <w:sz w:val="22"/>
          <w:szCs w:val="22"/>
        </w:rPr>
        <w:t>1</w:t>
      </w:r>
      <w:r w:rsidR="006F3E70" w:rsidRPr="006F3E70">
        <w:rPr>
          <w:b w:val="0"/>
          <w:i/>
          <w:iCs/>
          <w:sz w:val="22"/>
          <w:szCs w:val="22"/>
          <w:vertAlign w:val="superscript"/>
        </w:rPr>
        <w:t>st</w:t>
      </w:r>
      <w:r w:rsidR="006F3E70">
        <w:rPr>
          <w:b w:val="0"/>
          <w:i/>
          <w:iCs/>
          <w:sz w:val="22"/>
          <w:szCs w:val="22"/>
        </w:rPr>
        <w:t xml:space="preserve"> September 202</w:t>
      </w:r>
      <w:r w:rsidR="002F191C">
        <w:rPr>
          <w:b w:val="0"/>
          <w:i/>
          <w:iCs/>
          <w:sz w:val="22"/>
          <w:szCs w:val="22"/>
        </w:rPr>
        <w:t>4</w:t>
      </w:r>
    </w:p>
    <w:p w14:paraId="3BB8D078" w14:textId="7F66DE1D" w:rsidR="00F21733" w:rsidRDefault="00F21733" w:rsidP="00706CD4">
      <w:pPr>
        <w:spacing w:before="120" w:after="120" w:line="360" w:lineRule="auto"/>
        <w:rPr>
          <w:rFonts w:ascii="Arial" w:hAnsi="Arial" w:cs="Arial"/>
          <w:b/>
        </w:rPr>
      </w:pPr>
      <w:r w:rsidRPr="000F2F94">
        <w:rPr>
          <w:rFonts w:ascii="Arial" w:hAnsi="Arial" w:cs="Arial"/>
          <w:b/>
        </w:rPr>
        <w:t xml:space="preserve">Designated </w:t>
      </w:r>
      <w:r w:rsidR="00EA55F4">
        <w:rPr>
          <w:rFonts w:ascii="Arial" w:hAnsi="Arial" w:cs="Arial"/>
          <w:b/>
        </w:rPr>
        <w:t>Safeguarding Le</w:t>
      </w:r>
      <w:r w:rsidR="009218B0">
        <w:rPr>
          <w:rFonts w:ascii="Arial" w:hAnsi="Arial" w:cs="Arial"/>
          <w:b/>
        </w:rPr>
        <w:t>ad is</w:t>
      </w:r>
      <w:r w:rsidR="006F3E70">
        <w:rPr>
          <w:rFonts w:ascii="Arial" w:hAnsi="Arial" w:cs="Arial"/>
          <w:b/>
        </w:rPr>
        <w:t>: Maggie Catmull</w:t>
      </w:r>
    </w:p>
    <w:p w14:paraId="35D2CDD8" w14:textId="1C1E55D2" w:rsidR="008A75D0" w:rsidRDefault="00027D46" w:rsidP="00706CD4">
      <w:pPr>
        <w:spacing w:before="120" w:after="120" w:line="360" w:lineRule="auto"/>
        <w:rPr>
          <w:rFonts w:ascii="Arial" w:hAnsi="Arial" w:cs="Arial"/>
          <w:b/>
          <w:bCs/>
        </w:rPr>
      </w:pPr>
      <w:r>
        <w:rPr>
          <w:rFonts w:ascii="Arial" w:hAnsi="Arial" w:cs="Arial"/>
          <w:b/>
        </w:rPr>
        <w:t xml:space="preserve">Designated </w:t>
      </w:r>
      <w:proofErr w:type="spellStart"/>
      <w:r>
        <w:rPr>
          <w:rFonts w:ascii="Arial" w:hAnsi="Arial" w:cs="Arial"/>
          <w:b/>
        </w:rPr>
        <w:t>Person’s</w:t>
      </w:r>
      <w:proofErr w:type="spellEnd"/>
      <w:r>
        <w:rPr>
          <w:rFonts w:ascii="Arial" w:hAnsi="Arial" w:cs="Arial"/>
          <w:b/>
        </w:rPr>
        <w:t xml:space="preserve"> </w:t>
      </w:r>
      <w:proofErr w:type="gramStart"/>
      <w:r>
        <w:rPr>
          <w:rFonts w:ascii="Arial" w:hAnsi="Arial" w:cs="Arial"/>
          <w:b/>
        </w:rPr>
        <w:t>are  :</w:t>
      </w:r>
      <w:proofErr w:type="gramEnd"/>
      <w:r>
        <w:rPr>
          <w:rFonts w:ascii="Arial" w:hAnsi="Arial" w:cs="Arial"/>
          <w:b/>
        </w:rPr>
        <w:t xml:space="preserve"> </w:t>
      </w:r>
      <w:r w:rsidR="006F3E70">
        <w:rPr>
          <w:rFonts w:ascii="Arial" w:hAnsi="Arial" w:cs="Arial"/>
          <w:b/>
          <w:bCs/>
        </w:rPr>
        <w:t xml:space="preserve">Sarah Duffy and Katie </w:t>
      </w:r>
      <w:r>
        <w:rPr>
          <w:rFonts w:ascii="Arial" w:hAnsi="Arial" w:cs="Arial"/>
          <w:b/>
          <w:bCs/>
        </w:rPr>
        <w:t>R</w:t>
      </w:r>
      <w:r w:rsidR="006F3E70">
        <w:rPr>
          <w:rFonts w:ascii="Arial" w:hAnsi="Arial" w:cs="Arial"/>
          <w:b/>
          <w:bCs/>
        </w:rPr>
        <w:t xml:space="preserve">amsey </w:t>
      </w:r>
      <w:r w:rsidR="00EB3789">
        <w:rPr>
          <w:rFonts w:ascii="Arial" w:hAnsi="Arial" w:cs="Arial"/>
          <w:b/>
          <w:bCs/>
        </w:rPr>
        <w:t>(they deputise for Maggie in her absence)</w:t>
      </w:r>
    </w:p>
    <w:p w14:paraId="0CF98811" w14:textId="77777777" w:rsidR="00903B4C" w:rsidRPr="008A75D0" w:rsidRDefault="00903B4C" w:rsidP="00706CD4">
      <w:pPr>
        <w:spacing w:before="120" w:after="120" w:line="360" w:lineRule="auto"/>
        <w:rPr>
          <w:rFonts w:ascii="Arial" w:hAnsi="Arial" w:cs="Arial"/>
          <w:b/>
          <w:bCs/>
        </w:rPr>
      </w:pPr>
    </w:p>
    <w:p w14:paraId="2FB264E5" w14:textId="33842985" w:rsidR="009D08F3" w:rsidRPr="000B0234" w:rsidRDefault="009D08F3" w:rsidP="00706CD4">
      <w:pPr>
        <w:pStyle w:val="Heading1"/>
        <w:spacing w:before="120" w:after="120" w:line="360" w:lineRule="auto"/>
        <w:rPr>
          <w:sz w:val="22"/>
          <w:szCs w:val="22"/>
        </w:rPr>
      </w:pPr>
      <w:r w:rsidRPr="000B0234">
        <w:rPr>
          <w:sz w:val="22"/>
          <w:szCs w:val="22"/>
        </w:rPr>
        <w:t>Aim</w:t>
      </w:r>
    </w:p>
    <w:p w14:paraId="37CE2C7C" w14:textId="1847BC15" w:rsidR="00D54117" w:rsidRPr="00D54117" w:rsidRDefault="00D54117" w:rsidP="00706CD4">
      <w:pPr>
        <w:pStyle w:val="BodyText"/>
        <w:spacing w:before="120" w:line="360" w:lineRule="auto"/>
        <w:rPr>
          <w:rFonts w:ascii="Arial" w:hAnsi="Arial" w:cs="Arial"/>
          <w:szCs w:val="22"/>
        </w:rPr>
      </w:pPr>
      <w:r w:rsidRPr="00D54117">
        <w:rPr>
          <w:rFonts w:ascii="Arial" w:hAnsi="Arial" w:cs="Arial"/>
          <w:sz w:val="22"/>
          <w:szCs w:val="22"/>
        </w:rPr>
        <w:t>We are committed to safeguarding children, young people and vulnerable adults and will do this by putting young people and vulnerable adult’s right to be ‘</w:t>
      </w:r>
      <w:r w:rsidRPr="00D54117">
        <w:rPr>
          <w:rFonts w:ascii="Arial" w:hAnsi="Arial" w:cs="Arial"/>
          <w:i/>
          <w:sz w:val="22"/>
          <w:szCs w:val="22"/>
        </w:rPr>
        <w:t>strong, resilient and listened to</w:t>
      </w:r>
      <w:r w:rsidRPr="00D54117">
        <w:rPr>
          <w:rFonts w:ascii="Arial" w:hAnsi="Arial" w:cs="Arial"/>
          <w:sz w:val="22"/>
          <w:szCs w:val="22"/>
        </w:rPr>
        <w:t xml:space="preserve"> ‘at the heart of all our activities. </w:t>
      </w:r>
    </w:p>
    <w:p w14:paraId="7B8D5AA0" w14:textId="00012AE0" w:rsidR="00D54117" w:rsidRDefault="00D54117" w:rsidP="00706CD4">
      <w:pPr>
        <w:pStyle w:val="BodyText"/>
        <w:spacing w:before="120" w:line="360" w:lineRule="auto"/>
        <w:rPr>
          <w:rFonts w:ascii="Arial" w:hAnsi="Arial" w:cs="Arial"/>
          <w:sz w:val="22"/>
          <w:szCs w:val="22"/>
        </w:rPr>
      </w:pPr>
      <w:r w:rsidRPr="00D54117">
        <w:rPr>
          <w:rFonts w:ascii="Arial" w:hAnsi="Arial" w:cs="Arial"/>
          <w:sz w:val="22"/>
          <w:szCs w:val="22"/>
        </w:rPr>
        <w:t>The Early Years Alliance ‘three key commitments’ are broad statements against which policies and procedures across the organisation will be drawn to provide a consistent and coherent strategy for safeguarding children young people and vulnerable adults in all services provided. The three key commitments are:</w:t>
      </w:r>
    </w:p>
    <w:p w14:paraId="3AF335F0" w14:textId="77777777" w:rsidR="00A63449" w:rsidRDefault="00A63449" w:rsidP="00A63449">
      <w:pPr>
        <w:rPr>
          <w:rFonts w:ascii="Arial" w:hAnsi="Arial" w:cs="Arial"/>
          <w:sz w:val="22"/>
          <w:szCs w:val="22"/>
        </w:rPr>
      </w:pPr>
    </w:p>
    <w:p w14:paraId="6B070C64" w14:textId="08733B2A" w:rsidR="00A63449" w:rsidRPr="00A63449" w:rsidRDefault="00A63449" w:rsidP="00A63449">
      <w:pPr>
        <w:tabs>
          <w:tab w:val="left" w:pos="4770"/>
        </w:tabs>
        <w:rPr>
          <w:rFonts w:ascii="Arial" w:hAnsi="Arial" w:cs="Arial"/>
          <w:sz w:val="22"/>
          <w:szCs w:val="22"/>
        </w:rPr>
      </w:pPr>
      <w:r>
        <w:rPr>
          <w:rFonts w:ascii="Arial" w:hAnsi="Arial" w:cs="Arial"/>
          <w:sz w:val="22"/>
          <w:szCs w:val="22"/>
        </w:rPr>
        <w:lastRenderedPageBreak/>
        <w:tab/>
      </w:r>
    </w:p>
    <w:p w14:paraId="3C615DF1" w14:textId="77777777" w:rsidR="00A63449" w:rsidRPr="00A63449" w:rsidRDefault="00A63449" w:rsidP="00A63449"/>
    <w:p w14:paraId="1CE84817" w14:textId="77777777" w:rsidR="00A63449" w:rsidRPr="00A63449" w:rsidRDefault="00A63449" w:rsidP="00A63449"/>
    <w:p w14:paraId="2EBFB32F" w14:textId="77777777" w:rsidR="00D54117" w:rsidRPr="00D54117" w:rsidRDefault="00D54117" w:rsidP="00706CD4">
      <w:pPr>
        <w:numPr>
          <w:ilvl w:val="0"/>
          <w:numId w:val="21"/>
        </w:numPr>
        <w:spacing w:before="120" w:after="120" w:line="360" w:lineRule="auto"/>
        <w:ind w:left="357" w:hanging="357"/>
        <w:rPr>
          <w:rFonts w:ascii="Arial" w:hAnsi="Arial" w:cs="Arial"/>
          <w:szCs w:val="22"/>
        </w:rPr>
      </w:pPr>
      <w:r w:rsidRPr="00D54117">
        <w:rPr>
          <w:rFonts w:ascii="Arial" w:hAnsi="Arial" w:cs="Arial"/>
          <w:sz w:val="22"/>
          <w:szCs w:val="22"/>
        </w:rPr>
        <w:t>The Alliance is committed to building ‘a culture of safety’ in which children, young people and vulnerable adults are protected from abuse and harm in all areas of its service delivery.</w:t>
      </w:r>
    </w:p>
    <w:p w14:paraId="198E7EED" w14:textId="77777777" w:rsidR="00CA48EE" w:rsidRDefault="00D54117" w:rsidP="00706CD4">
      <w:pPr>
        <w:numPr>
          <w:ilvl w:val="0"/>
          <w:numId w:val="21"/>
        </w:numPr>
        <w:spacing w:before="120" w:after="120" w:line="360" w:lineRule="auto"/>
        <w:ind w:left="357" w:hanging="357"/>
        <w:rPr>
          <w:rFonts w:ascii="Arial" w:hAnsi="Arial" w:cs="Arial"/>
          <w:szCs w:val="22"/>
        </w:rPr>
      </w:pPr>
      <w:r w:rsidRPr="00D54117">
        <w:rPr>
          <w:rFonts w:ascii="Arial" w:hAnsi="Arial" w:cs="Arial"/>
          <w:sz w:val="22"/>
          <w:szCs w:val="22"/>
        </w:rPr>
        <w:t>The Alliance is committed to responding promptly and appropriately to all incidents or concerns of abuse that may occur and to work with statutory agencies in accordance with the procedures that are set down in ‘</w:t>
      </w:r>
      <w:r w:rsidRPr="00EA55F4">
        <w:rPr>
          <w:rFonts w:ascii="Arial" w:hAnsi="Arial" w:cs="Arial"/>
          <w:i/>
          <w:color w:val="FF0000"/>
          <w:sz w:val="22"/>
          <w:szCs w:val="22"/>
        </w:rPr>
        <w:t>What to do if you are worried a child is being abused’ (HMG 2015) and ‘No Secrets (updated by the Care Act 2014) and Working Together 2018.</w:t>
      </w:r>
    </w:p>
    <w:p w14:paraId="3306985C" w14:textId="47D6E14F" w:rsidR="00D54117" w:rsidRPr="00CA48EE" w:rsidRDefault="00D54117" w:rsidP="00706CD4">
      <w:pPr>
        <w:numPr>
          <w:ilvl w:val="0"/>
          <w:numId w:val="21"/>
        </w:numPr>
        <w:spacing w:before="120" w:after="120" w:line="360" w:lineRule="auto"/>
        <w:ind w:left="357" w:hanging="357"/>
        <w:rPr>
          <w:rFonts w:ascii="Arial" w:hAnsi="Arial" w:cs="Arial"/>
          <w:szCs w:val="22"/>
        </w:rPr>
      </w:pPr>
      <w:r w:rsidRPr="00CA48EE">
        <w:rPr>
          <w:rFonts w:ascii="Arial" w:hAnsi="Arial" w:cs="Arial"/>
          <w:sz w:val="22"/>
          <w:szCs w:val="22"/>
        </w:rPr>
        <w:t>The Alliance is committed to promoting awareness of child abuse issues throughout its training and learning programmes for adults. It is also committed to empowering children, young people, and vulnerable adults, through its curriculum, promoting their right to be ‘</w:t>
      </w:r>
      <w:r w:rsidRPr="00CA48EE">
        <w:rPr>
          <w:rFonts w:ascii="Arial" w:hAnsi="Arial" w:cs="Arial"/>
          <w:i/>
          <w:sz w:val="22"/>
          <w:szCs w:val="22"/>
        </w:rPr>
        <w:t>strong</w:t>
      </w:r>
      <w:r w:rsidRPr="00CA48EE">
        <w:rPr>
          <w:rFonts w:ascii="Arial" w:hAnsi="Arial" w:cs="Arial"/>
          <w:sz w:val="22"/>
          <w:szCs w:val="22"/>
        </w:rPr>
        <w:t xml:space="preserve">, </w:t>
      </w:r>
      <w:r w:rsidRPr="00CA48EE">
        <w:rPr>
          <w:rFonts w:ascii="Arial" w:hAnsi="Arial" w:cs="Arial"/>
          <w:i/>
          <w:sz w:val="22"/>
          <w:szCs w:val="22"/>
        </w:rPr>
        <w:t>resilient</w:t>
      </w:r>
      <w:r w:rsidRPr="00CA48EE">
        <w:rPr>
          <w:rFonts w:ascii="Arial" w:hAnsi="Arial" w:cs="Arial"/>
          <w:sz w:val="22"/>
          <w:szCs w:val="22"/>
        </w:rPr>
        <w:t xml:space="preserve"> </w:t>
      </w:r>
      <w:r w:rsidRPr="00CA48EE">
        <w:rPr>
          <w:rFonts w:ascii="Arial" w:hAnsi="Arial" w:cs="Arial"/>
          <w:i/>
          <w:sz w:val="22"/>
          <w:szCs w:val="22"/>
        </w:rPr>
        <w:t>and</w:t>
      </w:r>
      <w:r w:rsidRPr="00CA48EE">
        <w:rPr>
          <w:rFonts w:ascii="Arial" w:hAnsi="Arial" w:cs="Arial"/>
          <w:sz w:val="22"/>
          <w:szCs w:val="22"/>
        </w:rPr>
        <w:t xml:space="preserve"> </w:t>
      </w:r>
      <w:r w:rsidRPr="00CA48EE">
        <w:rPr>
          <w:rFonts w:ascii="Arial" w:hAnsi="Arial" w:cs="Arial"/>
          <w:i/>
          <w:sz w:val="22"/>
          <w:szCs w:val="22"/>
        </w:rPr>
        <w:t>listened to’</w:t>
      </w:r>
      <w:r w:rsidRPr="00CA48EE">
        <w:rPr>
          <w:rFonts w:ascii="Arial" w:hAnsi="Arial" w:cs="Arial"/>
          <w:sz w:val="22"/>
          <w:szCs w:val="22"/>
        </w:rPr>
        <w:t>.</w:t>
      </w:r>
    </w:p>
    <w:p w14:paraId="3DFF79D0" w14:textId="13862122" w:rsidR="00883A20" w:rsidRPr="00CD7EE5" w:rsidRDefault="00C83538" w:rsidP="00706CD4">
      <w:pPr>
        <w:pStyle w:val="Heading3"/>
        <w:spacing w:before="120" w:after="120" w:line="360" w:lineRule="auto"/>
        <w:rPr>
          <w:rFonts w:ascii="Arial" w:hAnsi="Arial" w:cs="Arial"/>
          <w:b w:val="0"/>
          <w:color w:val="auto"/>
          <w:szCs w:val="22"/>
        </w:rPr>
      </w:pPr>
      <w:r w:rsidRPr="00CD7EE5">
        <w:rPr>
          <w:rFonts w:ascii="Arial" w:hAnsi="Arial" w:cs="Arial"/>
          <w:b w:val="0"/>
          <w:color w:val="auto"/>
          <w:sz w:val="22"/>
          <w:szCs w:val="22"/>
        </w:rPr>
        <w:t>NB</w:t>
      </w:r>
      <w:r w:rsidR="0088065B">
        <w:rPr>
          <w:rFonts w:ascii="Arial" w:hAnsi="Arial" w:cs="Arial"/>
          <w:b w:val="0"/>
          <w:color w:val="auto"/>
          <w:sz w:val="22"/>
          <w:szCs w:val="22"/>
        </w:rPr>
        <w:t>:</w:t>
      </w:r>
      <w:r w:rsidR="00883A20" w:rsidRPr="00CD7EE5">
        <w:rPr>
          <w:rFonts w:ascii="Arial" w:hAnsi="Arial" w:cs="Arial"/>
          <w:b w:val="0"/>
          <w:color w:val="auto"/>
          <w:sz w:val="22"/>
          <w:szCs w:val="22"/>
        </w:rPr>
        <w:t xml:space="preserve"> A ‘young person’ is defined as </w:t>
      </w:r>
      <w:r w:rsidR="00446A70" w:rsidRPr="00CD7EE5">
        <w:rPr>
          <w:rFonts w:ascii="Arial" w:hAnsi="Arial" w:cs="Arial"/>
          <w:b w:val="0"/>
          <w:color w:val="auto"/>
          <w:sz w:val="22"/>
          <w:szCs w:val="22"/>
        </w:rPr>
        <w:t>16–19-year-old</w:t>
      </w:r>
      <w:r w:rsidR="00883A20" w:rsidRPr="00CD7EE5">
        <w:rPr>
          <w:rFonts w:ascii="Arial" w:hAnsi="Arial" w:cs="Arial"/>
          <w:b w:val="0"/>
          <w:color w:val="auto"/>
          <w:sz w:val="22"/>
          <w:szCs w:val="22"/>
        </w:rPr>
        <w:t xml:space="preserve">. In an </w:t>
      </w:r>
      <w:proofErr w:type="gramStart"/>
      <w:r w:rsidR="00883A20" w:rsidRPr="00CD7EE5">
        <w:rPr>
          <w:rFonts w:ascii="Arial" w:hAnsi="Arial" w:cs="Arial"/>
          <w:b w:val="0"/>
          <w:color w:val="auto"/>
          <w:sz w:val="22"/>
          <w:szCs w:val="22"/>
        </w:rPr>
        <w:t>early years</w:t>
      </w:r>
      <w:proofErr w:type="gramEnd"/>
      <w:r w:rsidR="00883A20" w:rsidRPr="00CD7EE5">
        <w:rPr>
          <w:rFonts w:ascii="Arial" w:hAnsi="Arial" w:cs="Arial"/>
          <w:b w:val="0"/>
          <w:color w:val="auto"/>
          <w:sz w:val="22"/>
          <w:szCs w:val="22"/>
        </w:rPr>
        <w:t xml:space="preserve"> setting, they may be a student, </w:t>
      </w:r>
      <w:r w:rsidR="00446A70" w:rsidRPr="00CD7EE5">
        <w:rPr>
          <w:rFonts w:ascii="Arial" w:hAnsi="Arial" w:cs="Arial"/>
          <w:b w:val="0"/>
          <w:color w:val="auto"/>
          <w:sz w:val="22"/>
          <w:szCs w:val="22"/>
        </w:rPr>
        <w:t>worker,</w:t>
      </w:r>
      <w:r w:rsidR="00883A20" w:rsidRPr="00CD7EE5">
        <w:rPr>
          <w:rFonts w:ascii="Arial" w:hAnsi="Arial" w:cs="Arial"/>
          <w:b w:val="0"/>
          <w:color w:val="auto"/>
          <w:sz w:val="22"/>
          <w:szCs w:val="22"/>
        </w:rPr>
        <w:t xml:space="preserve"> or parent</w:t>
      </w:r>
      <w:r w:rsidR="001620EA">
        <w:rPr>
          <w:rFonts w:ascii="Arial" w:hAnsi="Arial" w:cs="Arial"/>
          <w:b w:val="0"/>
          <w:color w:val="auto"/>
          <w:sz w:val="22"/>
          <w:szCs w:val="22"/>
        </w:rPr>
        <w:t>.</w:t>
      </w:r>
    </w:p>
    <w:p w14:paraId="54E11D2A" w14:textId="5A647700" w:rsidR="00C82840" w:rsidRPr="00CD7EE5" w:rsidRDefault="00883A20" w:rsidP="00706CD4">
      <w:pPr>
        <w:spacing w:before="120" w:after="120" w:line="360" w:lineRule="auto"/>
        <w:rPr>
          <w:rFonts w:ascii="Arial" w:hAnsi="Arial" w:cs="Arial"/>
          <w:b/>
          <w:sz w:val="22"/>
          <w:szCs w:val="22"/>
        </w:rPr>
      </w:pPr>
      <w:r w:rsidRPr="00CD7EE5">
        <w:rPr>
          <w:rFonts w:ascii="Arial" w:hAnsi="Arial" w:cs="Arial"/>
          <w:sz w:val="22"/>
          <w:szCs w:val="22"/>
        </w:rPr>
        <w:t>A ‘vulnerable adul</w:t>
      </w:r>
      <w:r w:rsidR="00F267CD" w:rsidRPr="00CD7EE5">
        <w:rPr>
          <w:rFonts w:ascii="Arial" w:hAnsi="Arial" w:cs="Arial"/>
          <w:sz w:val="22"/>
          <w:szCs w:val="22"/>
        </w:rPr>
        <w:t>t’ (see guidance to the Care Act 2014</w:t>
      </w:r>
      <w:r w:rsidRPr="00CD7EE5">
        <w:rPr>
          <w:rFonts w:ascii="Arial" w:hAnsi="Arial" w:cs="Arial"/>
          <w:sz w:val="22"/>
          <w:szCs w:val="22"/>
        </w:rPr>
        <w:t xml:space="preserve">) as: </w:t>
      </w:r>
      <w:r w:rsidRPr="00CD7EE5">
        <w:rPr>
          <w:rFonts w:ascii="Arial" w:hAnsi="Arial" w:cs="Arial"/>
          <w:i/>
          <w:sz w:val="22"/>
          <w:szCs w:val="22"/>
        </w:rPr>
        <w:t xml:space="preserve">'a person aged 18 years or over, who is in receipt of or may </w:t>
      </w:r>
      <w:r w:rsidR="00446A70" w:rsidRPr="00CD7EE5">
        <w:rPr>
          <w:rFonts w:ascii="Arial" w:hAnsi="Arial" w:cs="Arial"/>
          <w:i/>
          <w:sz w:val="22"/>
          <w:szCs w:val="22"/>
        </w:rPr>
        <w:t>need</w:t>
      </w:r>
      <w:r w:rsidRPr="00CD7EE5">
        <w:rPr>
          <w:rFonts w:ascii="Arial" w:hAnsi="Arial" w:cs="Arial"/>
          <w:i/>
          <w:sz w:val="22"/>
          <w:szCs w:val="22"/>
        </w:rPr>
        <w:t xml:space="preserve"> community care services by reason of 'mental or other disability, age or illness and who is or may be unable to take care of him or herself, or unable to protect him or herself against significant harm or exploitation'</w:t>
      </w:r>
      <w:r w:rsidRPr="00CD7EE5">
        <w:rPr>
          <w:rFonts w:ascii="Arial" w:hAnsi="Arial" w:cs="Arial"/>
          <w:sz w:val="22"/>
          <w:szCs w:val="22"/>
        </w:rPr>
        <w:t xml:space="preserve">. In early </w:t>
      </w:r>
      <w:r w:rsidR="00446A70" w:rsidRPr="00CD7EE5">
        <w:rPr>
          <w:rFonts w:ascii="Arial" w:hAnsi="Arial" w:cs="Arial"/>
          <w:sz w:val="22"/>
          <w:szCs w:val="22"/>
        </w:rPr>
        <w:t>years,</w:t>
      </w:r>
      <w:r w:rsidRPr="00CD7EE5">
        <w:rPr>
          <w:rFonts w:ascii="Arial" w:hAnsi="Arial" w:cs="Arial"/>
          <w:sz w:val="22"/>
          <w:szCs w:val="22"/>
        </w:rPr>
        <w:t xml:space="preserve"> this person may be a service user</w:t>
      </w:r>
      <w:r w:rsidR="0069453A" w:rsidRPr="00CD7EE5">
        <w:rPr>
          <w:rFonts w:ascii="Arial" w:hAnsi="Arial" w:cs="Arial"/>
          <w:sz w:val="22"/>
          <w:szCs w:val="22"/>
        </w:rPr>
        <w:t>, parent of a service user,</w:t>
      </w:r>
      <w:r w:rsidRPr="00CD7EE5">
        <w:rPr>
          <w:rFonts w:ascii="Arial" w:hAnsi="Arial" w:cs="Arial"/>
          <w:sz w:val="22"/>
          <w:szCs w:val="22"/>
        </w:rPr>
        <w:t xml:space="preserve"> or</w:t>
      </w:r>
      <w:r w:rsidR="0069453A" w:rsidRPr="00CD7EE5">
        <w:rPr>
          <w:rFonts w:ascii="Arial" w:hAnsi="Arial" w:cs="Arial"/>
          <w:sz w:val="22"/>
          <w:szCs w:val="22"/>
        </w:rPr>
        <w:t xml:space="preserve"> a</w:t>
      </w:r>
      <w:r w:rsidRPr="00CD7EE5">
        <w:rPr>
          <w:rFonts w:ascii="Arial" w:hAnsi="Arial" w:cs="Arial"/>
          <w:sz w:val="22"/>
          <w:szCs w:val="22"/>
        </w:rPr>
        <w:t xml:space="preserve"> volunteer.</w:t>
      </w:r>
    </w:p>
    <w:p w14:paraId="72F34FF7" w14:textId="77777777" w:rsidR="009D08F3" w:rsidRPr="00CD7EE5" w:rsidRDefault="009D08F3" w:rsidP="00706CD4">
      <w:pPr>
        <w:pStyle w:val="ListParagraph"/>
        <w:spacing w:before="120" w:after="120" w:line="360" w:lineRule="auto"/>
        <w:ind w:left="0"/>
        <w:contextualSpacing w:val="0"/>
        <w:rPr>
          <w:rFonts w:ascii="Arial" w:hAnsi="Arial" w:cs="Arial"/>
          <w:b/>
          <w:sz w:val="22"/>
          <w:szCs w:val="22"/>
        </w:rPr>
      </w:pPr>
      <w:r w:rsidRPr="00CD7EE5">
        <w:rPr>
          <w:rFonts w:ascii="Arial" w:hAnsi="Arial" w:cs="Arial"/>
          <w:b/>
          <w:sz w:val="22"/>
          <w:szCs w:val="22"/>
        </w:rPr>
        <w:t>Key Commitment 1</w:t>
      </w:r>
    </w:p>
    <w:p w14:paraId="2EEC81B0" w14:textId="37B98A5C" w:rsidR="009D08F3" w:rsidRPr="00CD7EE5" w:rsidRDefault="000E1E13" w:rsidP="00706CD4">
      <w:pPr>
        <w:numPr>
          <w:ilvl w:val="0"/>
          <w:numId w:val="18"/>
        </w:numPr>
        <w:spacing w:before="120" w:after="120" w:line="360" w:lineRule="auto"/>
        <w:ind w:left="357" w:hanging="357"/>
        <w:rPr>
          <w:rFonts w:ascii="Arial" w:hAnsi="Arial" w:cs="Arial"/>
          <w:b/>
          <w:sz w:val="22"/>
          <w:szCs w:val="22"/>
        </w:rPr>
      </w:pPr>
      <w:r>
        <w:rPr>
          <w:rFonts w:ascii="Arial" w:hAnsi="Arial" w:cs="Arial"/>
          <w:sz w:val="22"/>
          <w:szCs w:val="22"/>
        </w:rPr>
        <w:t>We have</w:t>
      </w:r>
      <w:r w:rsidR="00021D54" w:rsidRPr="00CD7EE5">
        <w:rPr>
          <w:rFonts w:ascii="Arial" w:hAnsi="Arial" w:cs="Arial"/>
          <w:sz w:val="22"/>
          <w:szCs w:val="22"/>
        </w:rPr>
        <w:t xml:space="preserve"> a ‘designated person’, who is </w:t>
      </w:r>
      <w:r w:rsidR="009D08F3" w:rsidRPr="00CD7EE5">
        <w:rPr>
          <w:rFonts w:ascii="Arial" w:hAnsi="Arial" w:cs="Arial"/>
          <w:sz w:val="22"/>
          <w:szCs w:val="22"/>
        </w:rPr>
        <w:t xml:space="preserve">responsible for carrying out child, young </w:t>
      </w:r>
      <w:r w:rsidR="00446A70" w:rsidRPr="00CD7EE5">
        <w:rPr>
          <w:rFonts w:ascii="Arial" w:hAnsi="Arial" w:cs="Arial"/>
          <w:sz w:val="22"/>
          <w:szCs w:val="22"/>
        </w:rPr>
        <w:t>person,</w:t>
      </w:r>
      <w:r w:rsidR="009D08F3" w:rsidRPr="00CD7EE5">
        <w:rPr>
          <w:rFonts w:ascii="Arial" w:hAnsi="Arial" w:cs="Arial"/>
          <w:sz w:val="22"/>
          <w:szCs w:val="22"/>
        </w:rPr>
        <w:t xml:space="preserve"> or adult protection procedures. </w:t>
      </w:r>
    </w:p>
    <w:p w14:paraId="23A5446B" w14:textId="21D66599" w:rsidR="009D08F3" w:rsidRPr="00B30505" w:rsidRDefault="004C2005" w:rsidP="00706CD4">
      <w:pPr>
        <w:numPr>
          <w:ilvl w:val="0"/>
          <w:numId w:val="18"/>
        </w:numPr>
        <w:spacing w:before="120" w:after="120" w:line="360" w:lineRule="auto"/>
        <w:ind w:left="357" w:hanging="357"/>
        <w:rPr>
          <w:rFonts w:ascii="Arial" w:hAnsi="Arial" w:cs="Arial"/>
          <w:i/>
          <w:iCs/>
          <w:sz w:val="22"/>
          <w:szCs w:val="22"/>
        </w:rPr>
      </w:pPr>
      <w:r>
        <w:rPr>
          <w:rFonts w:ascii="Arial" w:hAnsi="Arial" w:cs="Arial"/>
          <w:sz w:val="22"/>
          <w:szCs w:val="22"/>
        </w:rPr>
        <w:t>The designated person reports</w:t>
      </w:r>
      <w:r w:rsidR="009D08F3" w:rsidRPr="00CD7EE5">
        <w:rPr>
          <w:rFonts w:ascii="Arial" w:hAnsi="Arial" w:cs="Arial"/>
          <w:sz w:val="22"/>
          <w:szCs w:val="22"/>
        </w:rPr>
        <w:t xml:space="preserve"> to a </w:t>
      </w:r>
      <w:r w:rsidR="00EA55F4">
        <w:rPr>
          <w:rFonts w:ascii="Arial" w:hAnsi="Arial" w:cs="Arial"/>
          <w:sz w:val="22"/>
          <w:szCs w:val="22"/>
        </w:rPr>
        <w:t xml:space="preserve">Designated Safeguarding </w:t>
      </w:r>
      <w:proofErr w:type="gramStart"/>
      <w:r w:rsidR="00EA55F4">
        <w:rPr>
          <w:rFonts w:ascii="Arial" w:hAnsi="Arial" w:cs="Arial"/>
          <w:sz w:val="22"/>
          <w:szCs w:val="22"/>
        </w:rPr>
        <w:t>Lead(</w:t>
      </w:r>
      <w:proofErr w:type="gramEnd"/>
      <w:r w:rsidR="00EA55F4">
        <w:rPr>
          <w:rFonts w:ascii="Arial" w:hAnsi="Arial" w:cs="Arial"/>
          <w:sz w:val="22"/>
          <w:szCs w:val="22"/>
        </w:rPr>
        <w:t>DSL)</w:t>
      </w:r>
      <w:r w:rsidR="009D08F3" w:rsidRPr="00CD7EE5">
        <w:rPr>
          <w:rFonts w:ascii="Arial" w:hAnsi="Arial" w:cs="Arial"/>
          <w:sz w:val="22"/>
          <w:szCs w:val="22"/>
        </w:rPr>
        <w:t xml:space="preserve"> responsible for overseeing all child, young person or adult pro</w:t>
      </w:r>
      <w:r w:rsidR="002E3D58" w:rsidRPr="00CD7EE5">
        <w:rPr>
          <w:rFonts w:ascii="Arial" w:hAnsi="Arial" w:cs="Arial"/>
          <w:sz w:val="22"/>
          <w:szCs w:val="22"/>
        </w:rPr>
        <w:t xml:space="preserve">tection matters. </w:t>
      </w:r>
    </w:p>
    <w:p w14:paraId="79EBF868" w14:textId="1DF8AE79" w:rsidR="009D08F3" w:rsidRPr="00CD7EE5" w:rsidRDefault="009D08F3" w:rsidP="00706CD4">
      <w:pPr>
        <w:numPr>
          <w:ilvl w:val="0"/>
          <w:numId w:val="18"/>
        </w:numPr>
        <w:spacing w:before="120" w:after="120" w:line="360" w:lineRule="auto"/>
        <w:ind w:left="357" w:hanging="357"/>
        <w:rPr>
          <w:rFonts w:ascii="Arial" w:hAnsi="Arial" w:cs="Arial"/>
          <w:sz w:val="22"/>
          <w:szCs w:val="22"/>
        </w:rPr>
      </w:pPr>
      <w:r w:rsidRPr="00CD7EE5">
        <w:rPr>
          <w:rFonts w:ascii="Arial" w:hAnsi="Arial" w:cs="Arial"/>
          <w:sz w:val="22"/>
          <w:szCs w:val="22"/>
        </w:rPr>
        <w:t xml:space="preserve">The ‘designated person’ and the </w:t>
      </w:r>
      <w:r w:rsidR="00EA55F4">
        <w:rPr>
          <w:rFonts w:ascii="Arial" w:hAnsi="Arial" w:cs="Arial"/>
          <w:i/>
          <w:iCs/>
          <w:sz w:val="22"/>
          <w:szCs w:val="22"/>
        </w:rPr>
        <w:t xml:space="preserve">DSL </w:t>
      </w:r>
      <w:r w:rsidRPr="00CD7EE5">
        <w:rPr>
          <w:rFonts w:ascii="Arial" w:hAnsi="Arial" w:cs="Arial"/>
          <w:sz w:val="22"/>
          <w:szCs w:val="22"/>
        </w:rPr>
        <w:t xml:space="preserve">ensure they have links with statutory and voluntary organisations </w:t>
      </w:r>
      <w:r w:rsidR="00446A70" w:rsidRPr="00CD7EE5">
        <w:rPr>
          <w:rFonts w:ascii="Arial" w:hAnsi="Arial" w:cs="Arial"/>
          <w:sz w:val="22"/>
          <w:szCs w:val="22"/>
        </w:rPr>
        <w:t>regarding</w:t>
      </w:r>
      <w:r w:rsidRPr="00CD7EE5">
        <w:rPr>
          <w:rFonts w:ascii="Arial" w:hAnsi="Arial" w:cs="Arial"/>
          <w:sz w:val="22"/>
          <w:szCs w:val="22"/>
        </w:rPr>
        <w:t xml:space="preserve"> safeguarding children.</w:t>
      </w:r>
    </w:p>
    <w:p w14:paraId="469E1567" w14:textId="684A231C" w:rsidR="009D08F3" w:rsidRDefault="009D08F3" w:rsidP="00706CD4">
      <w:pPr>
        <w:numPr>
          <w:ilvl w:val="0"/>
          <w:numId w:val="18"/>
        </w:numPr>
        <w:spacing w:before="120" w:after="120" w:line="360" w:lineRule="auto"/>
        <w:ind w:left="357" w:hanging="357"/>
        <w:rPr>
          <w:rFonts w:ascii="Arial" w:hAnsi="Arial" w:cs="Arial"/>
          <w:sz w:val="22"/>
          <w:szCs w:val="22"/>
        </w:rPr>
      </w:pPr>
      <w:r w:rsidRPr="00CD7EE5">
        <w:rPr>
          <w:rFonts w:ascii="Arial" w:hAnsi="Arial" w:cs="Arial"/>
          <w:sz w:val="22"/>
          <w:szCs w:val="22"/>
        </w:rPr>
        <w:t xml:space="preserve">The ‘designated person’ and the </w:t>
      </w:r>
      <w:r w:rsidR="00EA55F4">
        <w:rPr>
          <w:rFonts w:ascii="Arial" w:hAnsi="Arial" w:cs="Arial"/>
          <w:sz w:val="22"/>
          <w:szCs w:val="22"/>
        </w:rPr>
        <w:t xml:space="preserve">DSL </w:t>
      </w:r>
      <w:r w:rsidRPr="00CD7EE5">
        <w:rPr>
          <w:rFonts w:ascii="Arial" w:hAnsi="Arial" w:cs="Arial"/>
          <w:sz w:val="22"/>
          <w:szCs w:val="22"/>
        </w:rPr>
        <w:t>ensure they have received appropriate training on child protection matters and that all staff are adequately informed and/or trained to recognise possible child abuse in the categories of physical, emotiona</w:t>
      </w:r>
      <w:r w:rsidR="004B1276" w:rsidRPr="00CD7EE5">
        <w:rPr>
          <w:rFonts w:ascii="Arial" w:hAnsi="Arial" w:cs="Arial"/>
          <w:sz w:val="22"/>
          <w:szCs w:val="22"/>
        </w:rPr>
        <w:t>l and sexual abuse and neglect.</w:t>
      </w:r>
    </w:p>
    <w:p w14:paraId="6D296835" w14:textId="0B410F19" w:rsidR="00AD3652" w:rsidRPr="00CD7EE5" w:rsidRDefault="00AD3652" w:rsidP="00706CD4">
      <w:pPr>
        <w:numPr>
          <w:ilvl w:val="0"/>
          <w:numId w:val="18"/>
        </w:numPr>
        <w:spacing w:before="120" w:after="120" w:line="360" w:lineRule="auto"/>
        <w:ind w:left="357" w:hanging="357"/>
        <w:rPr>
          <w:rFonts w:ascii="Arial" w:hAnsi="Arial" w:cs="Arial"/>
          <w:sz w:val="22"/>
          <w:szCs w:val="22"/>
        </w:rPr>
      </w:pPr>
      <w:r>
        <w:rPr>
          <w:rFonts w:ascii="Arial" w:hAnsi="Arial" w:cs="Arial"/>
          <w:sz w:val="22"/>
          <w:szCs w:val="22"/>
        </w:rPr>
        <w:t xml:space="preserve">The designated person and </w:t>
      </w:r>
      <w:r w:rsidR="00EA55F4">
        <w:rPr>
          <w:rFonts w:ascii="Arial" w:hAnsi="Arial" w:cs="Arial"/>
          <w:sz w:val="22"/>
          <w:szCs w:val="22"/>
        </w:rPr>
        <w:t>DSL</w:t>
      </w:r>
      <w:r>
        <w:rPr>
          <w:rFonts w:ascii="Arial" w:hAnsi="Arial" w:cs="Arial"/>
          <w:sz w:val="22"/>
          <w:szCs w:val="22"/>
        </w:rPr>
        <w:t xml:space="preserve"> will all attend Level 3 Safeguarding courses every 2 years and will ensure all staff receive Level 2 Safeguarding Training every year, all courses are endorsed by Essex County Council. All staff, students and volunteers part take in Level 1 Safeguarding awareness as part of their induction. </w:t>
      </w:r>
    </w:p>
    <w:p w14:paraId="0519E443" w14:textId="7F31CA20" w:rsidR="009D08F3" w:rsidRPr="00CD7EE5" w:rsidRDefault="009D08F3" w:rsidP="00706CD4">
      <w:pPr>
        <w:numPr>
          <w:ilvl w:val="0"/>
          <w:numId w:val="18"/>
        </w:numPr>
        <w:spacing w:before="120" w:after="120" w:line="360" w:lineRule="auto"/>
        <w:ind w:left="357" w:hanging="357"/>
        <w:rPr>
          <w:rFonts w:ascii="Arial" w:hAnsi="Arial" w:cs="Arial"/>
          <w:sz w:val="22"/>
          <w:szCs w:val="22"/>
        </w:rPr>
      </w:pPr>
      <w:r w:rsidRPr="00CD7EE5">
        <w:rPr>
          <w:rFonts w:ascii="Arial" w:hAnsi="Arial" w:cs="Arial"/>
          <w:sz w:val="22"/>
          <w:szCs w:val="22"/>
        </w:rPr>
        <w:t xml:space="preserve">The ‘designated person’ and the </w:t>
      </w:r>
      <w:r w:rsidR="00EA55F4">
        <w:rPr>
          <w:rFonts w:ascii="Arial" w:hAnsi="Arial" w:cs="Arial"/>
          <w:sz w:val="22"/>
          <w:szCs w:val="22"/>
        </w:rPr>
        <w:t xml:space="preserve">DSL </w:t>
      </w:r>
      <w:r w:rsidRPr="00CD7EE5">
        <w:rPr>
          <w:rFonts w:ascii="Arial" w:hAnsi="Arial" w:cs="Arial"/>
          <w:sz w:val="22"/>
          <w:szCs w:val="22"/>
        </w:rPr>
        <w:t xml:space="preserve">ensure all staff are aware of the additional vulnerabilities that affect children that arise from inequalities of race, gender, disability, language, religion, sexual </w:t>
      </w:r>
      <w:r w:rsidRPr="00CD7EE5">
        <w:rPr>
          <w:rFonts w:ascii="Arial" w:hAnsi="Arial" w:cs="Arial"/>
          <w:sz w:val="22"/>
          <w:szCs w:val="22"/>
        </w:rPr>
        <w:lastRenderedPageBreak/>
        <w:t>orientation or culture and that these receive full consideration in child, young person o</w:t>
      </w:r>
      <w:r w:rsidR="00AA6CF6" w:rsidRPr="00CD7EE5">
        <w:rPr>
          <w:rFonts w:ascii="Arial" w:hAnsi="Arial" w:cs="Arial"/>
          <w:sz w:val="22"/>
          <w:szCs w:val="22"/>
        </w:rPr>
        <w:t xml:space="preserve">r adult </w:t>
      </w:r>
      <w:r w:rsidRPr="00CD7EE5">
        <w:rPr>
          <w:rFonts w:ascii="Arial" w:hAnsi="Arial" w:cs="Arial"/>
          <w:sz w:val="22"/>
          <w:szCs w:val="22"/>
        </w:rPr>
        <w:t>protection related matters.</w:t>
      </w:r>
    </w:p>
    <w:p w14:paraId="44FA3616" w14:textId="59ECD718" w:rsidR="009D08F3" w:rsidRPr="00CD7EE5" w:rsidRDefault="009D08F3" w:rsidP="00706CD4">
      <w:pPr>
        <w:pStyle w:val="ListParagraph"/>
        <w:numPr>
          <w:ilvl w:val="0"/>
          <w:numId w:val="18"/>
        </w:numPr>
        <w:spacing w:before="120" w:after="120" w:line="360" w:lineRule="auto"/>
        <w:contextualSpacing w:val="0"/>
        <w:rPr>
          <w:rFonts w:ascii="Arial" w:hAnsi="Arial" w:cs="Arial"/>
          <w:b/>
          <w:sz w:val="22"/>
          <w:szCs w:val="22"/>
        </w:rPr>
      </w:pPr>
      <w:r w:rsidRPr="00CD7EE5">
        <w:rPr>
          <w:rFonts w:ascii="Arial" w:hAnsi="Arial" w:cs="Arial"/>
          <w:sz w:val="22"/>
          <w:szCs w:val="22"/>
        </w:rPr>
        <w:t xml:space="preserve">The ‘designated person’ and the </w:t>
      </w:r>
      <w:r w:rsidR="00EA55F4">
        <w:rPr>
          <w:rFonts w:ascii="Arial" w:hAnsi="Arial" w:cs="Arial"/>
          <w:sz w:val="22"/>
          <w:szCs w:val="22"/>
        </w:rPr>
        <w:t xml:space="preserve">DSL </w:t>
      </w:r>
      <w:r w:rsidRPr="00CD7EE5">
        <w:rPr>
          <w:rFonts w:ascii="Arial" w:hAnsi="Arial" w:cs="Arial"/>
          <w:sz w:val="22"/>
          <w:szCs w:val="22"/>
        </w:rPr>
        <w:t>ensure that staff are aware and receive training in social factors affecting children’s vulnerability including</w:t>
      </w:r>
    </w:p>
    <w:p w14:paraId="5B4658A2" w14:textId="31D15BB1" w:rsidR="009D08F3" w:rsidRPr="00CD7EE5" w:rsidRDefault="00853AF9" w:rsidP="00706CD4">
      <w:pPr>
        <w:pStyle w:val="ListParagraph"/>
        <w:numPr>
          <w:ilvl w:val="0"/>
          <w:numId w:val="70"/>
        </w:numPr>
        <w:spacing w:before="120" w:after="120" w:line="360" w:lineRule="auto"/>
        <w:contextualSpacing w:val="0"/>
        <w:rPr>
          <w:rFonts w:ascii="Arial" w:hAnsi="Arial" w:cs="Arial"/>
          <w:sz w:val="22"/>
          <w:szCs w:val="22"/>
        </w:rPr>
      </w:pPr>
      <w:r>
        <w:rPr>
          <w:rFonts w:ascii="Arial" w:hAnsi="Arial" w:cs="Arial"/>
          <w:sz w:val="22"/>
          <w:szCs w:val="22"/>
        </w:rPr>
        <w:t>s</w:t>
      </w:r>
      <w:r w:rsidR="009D08F3" w:rsidRPr="00CD7EE5">
        <w:rPr>
          <w:rFonts w:ascii="Arial" w:hAnsi="Arial" w:cs="Arial"/>
          <w:sz w:val="22"/>
          <w:szCs w:val="22"/>
        </w:rPr>
        <w:t>ocial exclusion</w:t>
      </w:r>
    </w:p>
    <w:p w14:paraId="3FFA8646" w14:textId="47B77330" w:rsidR="009D08F3" w:rsidRPr="00CD7EE5" w:rsidRDefault="00463A86" w:rsidP="00706CD4">
      <w:pPr>
        <w:pStyle w:val="ListParagraph"/>
        <w:numPr>
          <w:ilvl w:val="0"/>
          <w:numId w:val="70"/>
        </w:numPr>
        <w:spacing w:before="120" w:after="120" w:line="360" w:lineRule="auto"/>
        <w:contextualSpacing w:val="0"/>
        <w:rPr>
          <w:rFonts w:ascii="Arial" w:hAnsi="Arial" w:cs="Arial"/>
          <w:sz w:val="22"/>
          <w:szCs w:val="22"/>
        </w:rPr>
      </w:pPr>
      <w:r>
        <w:rPr>
          <w:rFonts w:ascii="Arial" w:hAnsi="Arial" w:cs="Arial"/>
          <w:sz w:val="22"/>
          <w:szCs w:val="22"/>
        </w:rPr>
        <w:t>d</w:t>
      </w:r>
      <w:r w:rsidR="009D08F3" w:rsidRPr="00CD7EE5">
        <w:rPr>
          <w:rFonts w:ascii="Arial" w:hAnsi="Arial" w:cs="Arial"/>
          <w:sz w:val="22"/>
          <w:szCs w:val="22"/>
        </w:rPr>
        <w:t>omestic violence</w:t>
      </w:r>
      <w:r w:rsidR="00A82E06" w:rsidRPr="00CD7EE5">
        <w:rPr>
          <w:rFonts w:ascii="Arial" w:hAnsi="Arial" w:cs="Arial"/>
          <w:sz w:val="22"/>
          <w:szCs w:val="22"/>
        </w:rPr>
        <w:t xml:space="preserve"> and controlling or coercive behaviour</w:t>
      </w:r>
    </w:p>
    <w:p w14:paraId="01B00AE1" w14:textId="63CAC2C4" w:rsidR="009D08F3" w:rsidRPr="00CD7EE5" w:rsidRDefault="00463A86" w:rsidP="00706CD4">
      <w:pPr>
        <w:pStyle w:val="ListParagraph"/>
        <w:numPr>
          <w:ilvl w:val="0"/>
          <w:numId w:val="70"/>
        </w:numPr>
        <w:spacing w:before="120" w:after="120" w:line="360" w:lineRule="auto"/>
        <w:contextualSpacing w:val="0"/>
        <w:rPr>
          <w:rFonts w:ascii="Arial" w:hAnsi="Arial" w:cs="Arial"/>
          <w:sz w:val="22"/>
          <w:szCs w:val="22"/>
        </w:rPr>
      </w:pPr>
      <w:r>
        <w:rPr>
          <w:rFonts w:ascii="Arial" w:hAnsi="Arial" w:cs="Arial"/>
          <w:sz w:val="22"/>
          <w:szCs w:val="22"/>
        </w:rPr>
        <w:t>m</w:t>
      </w:r>
      <w:r w:rsidR="009D08F3" w:rsidRPr="00CD7EE5">
        <w:rPr>
          <w:rFonts w:ascii="Arial" w:hAnsi="Arial" w:cs="Arial"/>
          <w:sz w:val="22"/>
          <w:szCs w:val="22"/>
        </w:rPr>
        <w:t>ental Illness</w:t>
      </w:r>
    </w:p>
    <w:p w14:paraId="27785FFE" w14:textId="749EBA3B" w:rsidR="009D08F3" w:rsidRPr="00CD7EE5" w:rsidRDefault="00463A86" w:rsidP="00706CD4">
      <w:pPr>
        <w:pStyle w:val="ListParagraph"/>
        <w:numPr>
          <w:ilvl w:val="0"/>
          <w:numId w:val="70"/>
        </w:numPr>
        <w:spacing w:before="120" w:after="120" w:line="360" w:lineRule="auto"/>
        <w:contextualSpacing w:val="0"/>
        <w:rPr>
          <w:rFonts w:ascii="Arial" w:hAnsi="Arial" w:cs="Arial"/>
          <w:sz w:val="22"/>
          <w:szCs w:val="22"/>
        </w:rPr>
      </w:pPr>
      <w:r>
        <w:rPr>
          <w:rFonts w:ascii="Arial" w:hAnsi="Arial" w:cs="Arial"/>
          <w:sz w:val="22"/>
          <w:szCs w:val="22"/>
        </w:rPr>
        <w:t>d</w:t>
      </w:r>
      <w:r w:rsidR="009D08F3" w:rsidRPr="00CD7EE5">
        <w:rPr>
          <w:rFonts w:ascii="Arial" w:hAnsi="Arial" w:cs="Arial"/>
          <w:sz w:val="22"/>
          <w:szCs w:val="22"/>
        </w:rPr>
        <w:t>rug and alcohol abuse (substance misuse)</w:t>
      </w:r>
    </w:p>
    <w:p w14:paraId="7963496F" w14:textId="085B7242" w:rsidR="009D08F3" w:rsidRPr="00CD7EE5" w:rsidRDefault="00463A86" w:rsidP="00706CD4">
      <w:pPr>
        <w:pStyle w:val="ListParagraph"/>
        <w:numPr>
          <w:ilvl w:val="0"/>
          <w:numId w:val="70"/>
        </w:numPr>
        <w:spacing w:before="120" w:after="120" w:line="360" w:lineRule="auto"/>
        <w:contextualSpacing w:val="0"/>
        <w:rPr>
          <w:rFonts w:ascii="Arial" w:hAnsi="Arial" w:cs="Arial"/>
          <w:sz w:val="22"/>
          <w:szCs w:val="22"/>
        </w:rPr>
      </w:pPr>
      <w:r>
        <w:rPr>
          <w:rFonts w:ascii="Arial" w:hAnsi="Arial" w:cs="Arial"/>
          <w:sz w:val="22"/>
          <w:szCs w:val="22"/>
        </w:rPr>
        <w:t>p</w:t>
      </w:r>
      <w:r w:rsidR="009D08F3" w:rsidRPr="00CD7EE5">
        <w:rPr>
          <w:rFonts w:ascii="Arial" w:hAnsi="Arial" w:cs="Arial"/>
          <w:sz w:val="22"/>
          <w:szCs w:val="22"/>
        </w:rPr>
        <w:t>arental learning disability</w:t>
      </w:r>
    </w:p>
    <w:p w14:paraId="00F903E6" w14:textId="373AF52A" w:rsidR="002E3D58" w:rsidRPr="00CD7EE5" w:rsidRDefault="00463A86" w:rsidP="00706CD4">
      <w:pPr>
        <w:pStyle w:val="ListParagraph"/>
        <w:numPr>
          <w:ilvl w:val="0"/>
          <w:numId w:val="70"/>
        </w:numPr>
        <w:spacing w:before="120" w:after="120" w:line="360" w:lineRule="auto"/>
        <w:contextualSpacing w:val="0"/>
        <w:rPr>
          <w:rFonts w:ascii="Arial" w:hAnsi="Arial" w:cs="Arial"/>
          <w:sz w:val="22"/>
          <w:szCs w:val="22"/>
        </w:rPr>
      </w:pPr>
      <w:r>
        <w:rPr>
          <w:rFonts w:ascii="Arial" w:hAnsi="Arial" w:cs="Arial"/>
          <w:sz w:val="22"/>
          <w:szCs w:val="22"/>
        </w:rPr>
        <w:t>r</w:t>
      </w:r>
      <w:r w:rsidR="002E3D58" w:rsidRPr="00CD7EE5">
        <w:rPr>
          <w:rFonts w:ascii="Arial" w:hAnsi="Arial" w:cs="Arial"/>
          <w:sz w:val="22"/>
          <w:szCs w:val="22"/>
        </w:rPr>
        <w:t>adicalisation</w:t>
      </w:r>
    </w:p>
    <w:p w14:paraId="2900D29A" w14:textId="6E04A994" w:rsidR="009D08F3" w:rsidRPr="00CD7EE5" w:rsidRDefault="009D08F3" w:rsidP="00706CD4">
      <w:pPr>
        <w:pStyle w:val="ListParagraph"/>
        <w:numPr>
          <w:ilvl w:val="0"/>
          <w:numId w:val="18"/>
        </w:numPr>
        <w:spacing w:before="120" w:after="120" w:line="360" w:lineRule="auto"/>
        <w:contextualSpacing w:val="0"/>
        <w:rPr>
          <w:rFonts w:ascii="Arial" w:hAnsi="Arial" w:cs="Arial"/>
          <w:b/>
          <w:sz w:val="22"/>
          <w:szCs w:val="22"/>
        </w:rPr>
      </w:pPr>
      <w:r w:rsidRPr="00CD7EE5">
        <w:rPr>
          <w:rFonts w:ascii="Arial" w:hAnsi="Arial" w:cs="Arial"/>
          <w:sz w:val="22"/>
          <w:szCs w:val="22"/>
        </w:rPr>
        <w:t xml:space="preserve">The ‘designated person’ and the </w:t>
      </w:r>
      <w:r w:rsidR="00EA55F4">
        <w:rPr>
          <w:rFonts w:ascii="Arial" w:hAnsi="Arial" w:cs="Arial"/>
          <w:sz w:val="22"/>
          <w:szCs w:val="22"/>
        </w:rPr>
        <w:t xml:space="preserve">DSL </w:t>
      </w:r>
      <w:r w:rsidRPr="00CD7EE5">
        <w:rPr>
          <w:rFonts w:ascii="Arial" w:hAnsi="Arial" w:cs="Arial"/>
          <w:sz w:val="22"/>
          <w:szCs w:val="22"/>
        </w:rPr>
        <w:t>ensure that staff are aware and receive training in other ways that children may suffer significant harm</w:t>
      </w:r>
      <w:r w:rsidR="00A82E06" w:rsidRPr="00CD7EE5">
        <w:rPr>
          <w:rFonts w:ascii="Arial" w:hAnsi="Arial" w:cs="Arial"/>
          <w:sz w:val="22"/>
          <w:szCs w:val="22"/>
        </w:rPr>
        <w:t xml:space="preserve"> and stay up to date with relevant contextual safeguarding matters</w:t>
      </w:r>
      <w:r w:rsidRPr="00CD7EE5">
        <w:rPr>
          <w:rFonts w:ascii="Arial" w:hAnsi="Arial" w:cs="Arial"/>
          <w:sz w:val="22"/>
          <w:szCs w:val="22"/>
        </w:rPr>
        <w:t>:</w:t>
      </w:r>
    </w:p>
    <w:p w14:paraId="640010DA" w14:textId="6BDC2605" w:rsidR="009D08F3" w:rsidRPr="00CD7EE5" w:rsidRDefault="006A57E6" w:rsidP="00706CD4">
      <w:pPr>
        <w:pStyle w:val="ListParagraph"/>
        <w:numPr>
          <w:ilvl w:val="0"/>
          <w:numId w:val="71"/>
        </w:numPr>
        <w:spacing w:before="120" w:after="120" w:line="360" w:lineRule="auto"/>
        <w:contextualSpacing w:val="0"/>
        <w:rPr>
          <w:rFonts w:ascii="Arial" w:hAnsi="Arial" w:cs="Arial"/>
          <w:b/>
          <w:sz w:val="22"/>
          <w:szCs w:val="22"/>
        </w:rPr>
      </w:pPr>
      <w:r>
        <w:rPr>
          <w:rFonts w:ascii="Arial" w:hAnsi="Arial" w:cs="Arial"/>
          <w:sz w:val="22"/>
          <w:szCs w:val="22"/>
        </w:rPr>
        <w:t>a</w:t>
      </w:r>
      <w:r w:rsidR="009D08F3" w:rsidRPr="00CD7EE5">
        <w:rPr>
          <w:rFonts w:ascii="Arial" w:hAnsi="Arial" w:cs="Arial"/>
          <w:sz w:val="22"/>
          <w:szCs w:val="22"/>
        </w:rPr>
        <w:t>buse of disabled children</w:t>
      </w:r>
    </w:p>
    <w:p w14:paraId="1B9289FD" w14:textId="77AB7EE1" w:rsidR="009D08F3" w:rsidRPr="00CD7EE5" w:rsidRDefault="006A57E6" w:rsidP="00706CD4">
      <w:pPr>
        <w:pStyle w:val="ListParagraph"/>
        <w:numPr>
          <w:ilvl w:val="0"/>
          <w:numId w:val="71"/>
        </w:numPr>
        <w:spacing w:before="120" w:after="120" w:line="360" w:lineRule="auto"/>
        <w:contextualSpacing w:val="0"/>
        <w:rPr>
          <w:rFonts w:ascii="Arial" w:hAnsi="Arial" w:cs="Arial"/>
          <w:b/>
          <w:sz w:val="22"/>
          <w:szCs w:val="22"/>
        </w:rPr>
      </w:pPr>
      <w:r>
        <w:rPr>
          <w:rFonts w:ascii="Arial" w:hAnsi="Arial" w:cs="Arial"/>
          <w:sz w:val="22"/>
          <w:szCs w:val="22"/>
        </w:rPr>
        <w:t>f</w:t>
      </w:r>
      <w:r w:rsidR="009D08F3" w:rsidRPr="00CD7EE5">
        <w:rPr>
          <w:rFonts w:ascii="Arial" w:hAnsi="Arial" w:cs="Arial"/>
          <w:sz w:val="22"/>
          <w:szCs w:val="22"/>
        </w:rPr>
        <w:t>abricated or induced illness</w:t>
      </w:r>
    </w:p>
    <w:p w14:paraId="75BAE58C" w14:textId="092F81B1" w:rsidR="009D08F3" w:rsidRPr="00CD7EE5" w:rsidRDefault="006A57E6" w:rsidP="00706CD4">
      <w:pPr>
        <w:pStyle w:val="ListParagraph"/>
        <w:numPr>
          <w:ilvl w:val="0"/>
          <w:numId w:val="71"/>
        </w:numPr>
        <w:spacing w:before="120" w:after="120" w:line="360" w:lineRule="auto"/>
        <w:contextualSpacing w:val="0"/>
        <w:rPr>
          <w:rFonts w:ascii="Arial" w:hAnsi="Arial" w:cs="Arial"/>
          <w:b/>
          <w:sz w:val="22"/>
          <w:szCs w:val="22"/>
        </w:rPr>
      </w:pPr>
      <w:r>
        <w:rPr>
          <w:rFonts w:ascii="Arial" w:hAnsi="Arial" w:cs="Arial"/>
          <w:sz w:val="22"/>
          <w:szCs w:val="22"/>
        </w:rPr>
        <w:t>c</w:t>
      </w:r>
      <w:r w:rsidR="009D08F3" w:rsidRPr="00CD7EE5">
        <w:rPr>
          <w:rFonts w:ascii="Arial" w:hAnsi="Arial" w:cs="Arial"/>
          <w:sz w:val="22"/>
          <w:szCs w:val="22"/>
        </w:rPr>
        <w:t>hild abuse linked to spirit possession</w:t>
      </w:r>
    </w:p>
    <w:p w14:paraId="481ED1AD" w14:textId="7E8F11D4" w:rsidR="009D08F3" w:rsidRPr="00CD7EE5" w:rsidRDefault="006A57E6" w:rsidP="00706CD4">
      <w:pPr>
        <w:pStyle w:val="ListParagraph"/>
        <w:numPr>
          <w:ilvl w:val="0"/>
          <w:numId w:val="71"/>
        </w:numPr>
        <w:spacing w:before="120" w:after="120" w:line="360" w:lineRule="auto"/>
        <w:contextualSpacing w:val="0"/>
        <w:rPr>
          <w:rFonts w:ascii="Arial" w:hAnsi="Arial" w:cs="Arial"/>
          <w:b/>
          <w:sz w:val="22"/>
          <w:szCs w:val="22"/>
        </w:rPr>
      </w:pPr>
      <w:r>
        <w:rPr>
          <w:rFonts w:ascii="Arial" w:hAnsi="Arial" w:cs="Arial"/>
          <w:sz w:val="22"/>
          <w:szCs w:val="22"/>
        </w:rPr>
        <w:t>s</w:t>
      </w:r>
      <w:r w:rsidR="009D08F3" w:rsidRPr="00CD7EE5">
        <w:rPr>
          <w:rFonts w:ascii="Arial" w:hAnsi="Arial" w:cs="Arial"/>
          <w:sz w:val="22"/>
          <w:szCs w:val="22"/>
        </w:rPr>
        <w:t>exually exploited children</w:t>
      </w:r>
    </w:p>
    <w:p w14:paraId="65868D48" w14:textId="51ABEA80" w:rsidR="00102571" w:rsidRPr="00CD7EE5" w:rsidRDefault="006A57E6" w:rsidP="00706CD4">
      <w:pPr>
        <w:pStyle w:val="ListParagraph"/>
        <w:numPr>
          <w:ilvl w:val="0"/>
          <w:numId w:val="71"/>
        </w:numPr>
        <w:spacing w:before="120" w:after="120" w:line="360" w:lineRule="auto"/>
        <w:contextualSpacing w:val="0"/>
        <w:rPr>
          <w:rFonts w:ascii="Arial" w:hAnsi="Arial" w:cs="Arial"/>
          <w:b/>
          <w:sz w:val="22"/>
          <w:szCs w:val="22"/>
        </w:rPr>
      </w:pPr>
      <w:r>
        <w:rPr>
          <w:rFonts w:ascii="Arial" w:hAnsi="Arial" w:cs="Arial"/>
          <w:sz w:val="22"/>
          <w:szCs w:val="22"/>
        </w:rPr>
        <w:t>c</w:t>
      </w:r>
      <w:r w:rsidR="00102571" w:rsidRPr="00CD7EE5">
        <w:rPr>
          <w:rFonts w:ascii="Arial" w:hAnsi="Arial" w:cs="Arial"/>
          <w:sz w:val="22"/>
          <w:szCs w:val="22"/>
        </w:rPr>
        <w:t>hildren who are trafficked and/or exploited</w:t>
      </w:r>
    </w:p>
    <w:p w14:paraId="0C5AAA60" w14:textId="4B500D56" w:rsidR="009D08F3" w:rsidRPr="00CD7EE5" w:rsidRDefault="006A57E6" w:rsidP="00706CD4">
      <w:pPr>
        <w:pStyle w:val="ListParagraph"/>
        <w:numPr>
          <w:ilvl w:val="0"/>
          <w:numId w:val="71"/>
        </w:numPr>
        <w:spacing w:before="120" w:after="120" w:line="360" w:lineRule="auto"/>
        <w:contextualSpacing w:val="0"/>
        <w:rPr>
          <w:rFonts w:ascii="Arial" w:hAnsi="Arial" w:cs="Arial"/>
          <w:sz w:val="22"/>
          <w:szCs w:val="22"/>
        </w:rPr>
      </w:pPr>
      <w:r>
        <w:rPr>
          <w:rFonts w:ascii="Arial" w:hAnsi="Arial" w:cs="Arial"/>
          <w:sz w:val="22"/>
          <w:szCs w:val="22"/>
        </w:rPr>
        <w:t>f</w:t>
      </w:r>
      <w:r w:rsidR="009D08F3" w:rsidRPr="00CD7EE5">
        <w:rPr>
          <w:rFonts w:ascii="Arial" w:hAnsi="Arial" w:cs="Arial"/>
          <w:sz w:val="22"/>
          <w:szCs w:val="22"/>
        </w:rPr>
        <w:t xml:space="preserve">emale genital mutilation </w:t>
      </w:r>
    </w:p>
    <w:p w14:paraId="624CE8FF" w14:textId="591C781A" w:rsidR="00A82E06" w:rsidRPr="00CD7EE5" w:rsidRDefault="006A57E6" w:rsidP="00706CD4">
      <w:pPr>
        <w:pStyle w:val="ListParagraph"/>
        <w:numPr>
          <w:ilvl w:val="0"/>
          <w:numId w:val="71"/>
        </w:numPr>
        <w:spacing w:before="120" w:after="120" w:line="360" w:lineRule="auto"/>
        <w:contextualSpacing w:val="0"/>
        <w:rPr>
          <w:rFonts w:ascii="Arial" w:hAnsi="Arial" w:cs="Arial"/>
          <w:sz w:val="22"/>
          <w:szCs w:val="22"/>
        </w:rPr>
      </w:pPr>
      <w:r>
        <w:rPr>
          <w:rFonts w:ascii="Arial" w:hAnsi="Arial" w:cs="Arial"/>
          <w:sz w:val="22"/>
          <w:szCs w:val="22"/>
        </w:rPr>
        <w:t>e</w:t>
      </w:r>
      <w:r w:rsidR="00A82E06" w:rsidRPr="00CD7EE5">
        <w:rPr>
          <w:rFonts w:ascii="Arial" w:hAnsi="Arial" w:cs="Arial"/>
          <w:sz w:val="22"/>
          <w:szCs w:val="22"/>
        </w:rPr>
        <w:t>xtra-familial abuse</w:t>
      </w:r>
      <w:r w:rsidR="00102571" w:rsidRPr="00CD7EE5">
        <w:rPr>
          <w:rFonts w:ascii="Arial" w:hAnsi="Arial" w:cs="Arial"/>
          <w:sz w:val="22"/>
          <w:szCs w:val="22"/>
        </w:rPr>
        <w:t xml:space="preserve"> and threats</w:t>
      </w:r>
    </w:p>
    <w:p w14:paraId="0C3AD3E2" w14:textId="343871CF" w:rsidR="00102571" w:rsidRPr="00CD7EE5" w:rsidRDefault="006A57E6" w:rsidP="00706CD4">
      <w:pPr>
        <w:pStyle w:val="ListParagraph"/>
        <w:numPr>
          <w:ilvl w:val="0"/>
          <w:numId w:val="71"/>
        </w:numPr>
        <w:spacing w:before="120" w:after="120" w:line="360" w:lineRule="auto"/>
        <w:contextualSpacing w:val="0"/>
        <w:rPr>
          <w:rFonts w:ascii="Arial" w:hAnsi="Arial" w:cs="Arial"/>
          <w:sz w:val="22"/>
          <w:szCs w:val="22"/>
        </w:rPr>
      </w:pPr>
      <w:r>
        <w:rPr>
          <w:rFonts w:ascii="Arial" w:hAnsi="Arial" w:cs="Arial"/>
          <w:sz w:val="22"/>
          <w:szCs w:val="22"/>
        </w:rPr>
        <w:t>c</w:t>
      </w:r>
      <w:r w:rsidR="00102571" w:rsidRPr="00CD7EE5">
        <w:rPr>
          <w:rFonts w:ascii="Arial" w:hAnsi="Arial" w:cs="Arial"/>
          <w:sz w:val="22"/>
          <w:szCs w:val="22"/>
        </w:rPr>
        <w:t>hildren involved in violent offending, with gangs and county lines.</w:t>
      </w:r>
    </w:p>
    <w:p w14:paraId="646583F6" w14:textId="0F331550" w:rsidR="00AA6CF6" w:rsidRPr="00CD7EE5" w:rsidRDefault="009D08F3" w:rsidP="00706CD4">
      <w:pPr>
        <w:numPr>
          <w:ilvl w:val="0"/>
          <w:numId w:val="18"/>
        </w:numPr>
        <w:spacing w:before="120" w:after="120" w:line="360" w:lineRule="auto"/>
        <w:ind w:left="357" w:hanging="357"/>
        <w:rPr>
          <w:rFonts w:ascii="Arial" w:hAnsi="Arial" w:cs="Arial"/>
          <w:sz w:val="22"/>
          <w:szCs w:val="22"/>
        </w:rPr>
      </w:pPr>
      <w:r w:rsidRPr="00CD7EE5">
        <w:rPr>
          <w:rFonts w:ascii="Arial" w:hAnsi="Arial" w:cs="Arial"/>
          <w:sz w:val="22"/>
          <w:szCs w:val="22"/>
        </w:rPr>
        <w:t xml:space="preserve">The ‘designated person’ and the </w:t>
      </w:r>
      <w:r w:rsidR="00EA55F4">
        <w:rPr>
          <w:rFonts w:ascii="Arial" w:hAnsi="Arial" w:cs="Arial"/>
          <w:sz w:val="22"/>
          <w:szCs w:val="22"/>
        </w:rPr>
        <w:t>DSL</w:t>
      </w:r>
      <w:r w:rsidR="00E45FF9">
        <w:rPr>
          <w:rFonts w:ascii="Arial" w:hAnsi="Arial" w:cs="Arial"/>
          <w:sz w:val="22"/>
          <w:szCs w:val="22"/>
        </w:rPr>
        <w:t xml:space="preserve"> </w:t>
      </w:r>
      <w:r w:rsidRPr="00CD7EE5">
        <w:rPr>
          <w:rFonts w:ascii="Arial" w:hAnsi="Arial" w:cs="Arial"/>
          <w:sz w:val="22"/>
          <w:szCs w:val="22"/>
        </w:rPr>
        <w:t>ensure they are adequat</w:t>
      </w:r>
      <w:r w:rsidR="00102571" w:rsidRPr="00CD7EE5">
        <w:rPr>
          <w:rFonts w:ascii="Arial" w:hAnsi="Arial" w:cs="Arial"/>
          <w:sz w:val="22"/>
          <w:szCs w:val="22"/>
        </w:rPr>
        <w:t>ely informed in vulnerable</w:t>
      </w:r>
      <w:r w:rsidRPr="00CD7EE5">
        <w:rPr>
          <w:rFonts w:ascii="Arial" w:hAnsi="Arial" w:cs="Arial"/>
          <w:sz w:val="22"/>
          <w:szCs w:val="22"/>
        </w:rPr>
        <w:t xml:space="preserve"> adult protectio</w:t>
      </w:r>
      <w:r w:rsidR="00102571" w:rsidRPr="00CD7EE5">
        <w:rPr>
          <w:rFonts w:ascii="Arial" w:hAnsi="Arial" w:cs="Arial"/>
          <w:sz w:val="22"/>
          <w:szCs w:val="22"/>
        </w:rPr>
        <w:t>n matters</w:t>
      </w:r>
      <w:r w:rsidRPr="00CD7EE5">
        <w:rPr>
          <w:rFonts w:ascii="Arial" w:hAnsi="Arial" w:cs="Arial"/>
          <w:sz w:val="22"/>
          <w:szCs w:val="22"/>
        </w:rPr>
        <w:t>.</w:t>
      </w:r>
    </w:p>
    <w:p w14:paraId="3D4E5B6E" w14:textId="77777777" w:rsidR="009D08F3" w:rsidRPr="00CD7EE5" w:rsidRDefault="009D08F3" w:rsidP="00706CD4">
      <w:pPr>
        <w:spacing w:before="120" w:after="120" w:line="360" w:lineRule="auto"/>
        <w:rPr>
          <w:rFonts w:ascii="Arial" w:hAnsi="Arial" w:cs="Arial"/>
          <w:b/>
          <w:sz w:val="22"/>
          <w:szCs w:val="22"/>
        </w:rPr>
      </w:pPr>
      <w:r w:rsidRPr="00CD7EE5">
        <w:rPr>
          <w:rFonts w:ascii="Arial" w:hAnsi="Arial" w:cs="Arial"/>
          <w:b/>
          <w:sz w:val="22"/>
          <w:szCs w:val="22"/>
        </w:rPr>
        <w:t>Key Commitment 2</w:t>
      </w:r>
    </w:p>
    <w:p w14:paraId="6D4DE122" w14:textId="77777777" w:rsidR="009D08F3" w:rsidRPr="00CD7EE5" w:rsidRDefault="009D08F3" w:rsidP="00706CD4">
      <w:pPr>
        <w:numPr>
          <w:ilvl w:val="0"/>
          <w:numId w:val="19"/>
        </w:numPr>
        <w:spacing w:before="120" w:after="120" w:line="360" w:lineRule="auto"/>
        <w:rPr>
          <w:rFonts w:ascii="Arial" w:hAnsi="Arial" w:cs="Arial"/>
          <w:b/>
          <w:sz w:val="22"/>
          <w:szCs w:val="22"/>
        </w:rPr>
      </w:pPr>
      <w:r w:rsidRPr="008F173E">
        <w:rPr>
          <w:rFonts w:ascii="Arial" w:hAnsi="Arial" w:cs="Arial"/>
          <w:sz w:val="22"/>
          <w:szCs w:val="22"/>
        </w:rPr>
        <w:t>There are procedures in place to prevent known abusers from coming into the organisation as</w:t>
      </w:r>
      <w:r w:rsidRPr="00CD7EE5">
        <w:rPr>
          <w:rFonts w:ascii="Arial" w:hAnsi="Arial" w:cs="Arial"/>
          <w:sz w:val="22"/>
          <w:szCs w:val="22"/>
        </w:rPr>
        <w:t xml:space="preserve"> employees or volunteers at any level.</w:t>
      </w:r>
    </w:p>
    <w:p w14:paraId="6F2A85AB" w14:textId="77777777" w:rsidR="00102571" w:rsidRPr="00CD7EE5" w:rsidRDefault="00102571" w:rsidP="00706CD4">
      <w:pPr>
        <w:numPr>
          <w:ilvl w:val="0"/>
          <w:numId w:val="19"/>
        </w:numPr>
        <w:spacing w:before="120" w:after="120" w:line="360" w:lineRule="auto"/>
        <w:rPr>
          <w:rFonts w:ascii="Arial" w:hAnsi="Arial" w:cs="Arial"/>
          <w:b/>
          <w:sz w:val="22"/>
          <w:szCs w:val="22"/>
        </w:rPr>
      </w:pPr>
      <w:r w:rsidRPr="00CD7EE5">
        <w:rPr>
          <w:rFonts w:ascii="Arial" w:hAnsi="Arial" w:cs="Arial"/>
          <w:sz w:val="22"/>
          <w:szCs w:val="22"/>
        </w:rPr>
        <w:t>Safeguarding is the responsibility of every person undertaking the work of the organisation in any capacity.</w:t>
      </w:r>
    </w:p>
    <w:p w14:paraId="05DF364B" w14:textId="77777777" w:rsidR="004E2567" w:rsidRPr="008F173E" w:rsidRDefault="009D08F3" w:rsidP="00706CD4">
      <w:pPr>
        <w:numPr>
          <w:ilvl w:val="0"/>
          <w:numId w:val="19"/>
        </w:numPr>
        <w:spacing w:before="120" w:after="120" w:line="360" w:lineRule="auto"/>
        <w:rPr>
          <w:rFonts w:ascii="Arial" w:hAnsi="Arial" w:cs="Arial"/>
          <w:b/>
          <w:sz w:val="22"/>
          <w:szCs w:val="22"/>
        </w:rPr>
      </w:pPr>
      <w:r w:rsidRPr="008F173E">
        <w:rPr>
          <w:rFonts w:ascii="Arial" w:hAnsi="Arial" w:cs="Arial"/>
          <w:sz w:val="22"/>
          <w:szCs w:val="22"/>
        </w:rPr>
        <w:t>There are procedures for dealing with allegations of abuse against a member of staff</w:t>
      </w:r>
      <w:r w:rsidR="007D34EC" w:rsidRPr="008F173E">
        <w:rPr>
          <w:rFonts w:ascii="Arial" w:hAnsi="Arial" w:cs="Arial"/>
          <w:sz w:val="22"/>
          <w:szCs w:val="22"/>
        </w:rPr>
        <w:t xml:space="preserve">, or </w:t>
      </w:r>
      <w:r w:rsidR="00FE352C" w:rsidRPr="008F173E">
        <w:rPr>
          <w:rFonts w:ascii="Arial" w:hAnsi="Arial" w:cs="Arial"/>
          <w:sz w:val="22"/>
          <w:szCs w:val="22"/>
        </w:rPr>
        <w:t xml:space="preserve">any </w:t>
      </w:r>
      <w:r w:rsidR="007D34EC" w:rsidRPr="008F173E">
        <w:rPr>
          <w:rFonts w:ascii="Arial" w:hAnsi="Arial" w:cs="Arial"/>
          <w:sz w:val="22"/>
          <w:szCs w:val="22"/>
        </w:rPr>
        <w:t>other person undertaking work whether paid or unpaid for the organisation, where there is an allegation of abuse or harm of a child</w:t>
      </w:r>
      <w:r w:rsidRPr="008F173E">
        <w:rPr>
          <w:rFonts w:ascii="Arial" w:hAnsi="Arial" w:cs="Arial"/>
          <w:sz w:val="22"/>
          <w:szCs w:val="22"/>
        </w:rPr>
        <w:t>.</w:t>
      </w:r>
      <w:r w:rsidR="00FE352C" w:rsidRPr="008F173E">
        <w:rPr>
          <w:rFonts w:ascii="Arial" w:hAnsi="Arial" w:cs="Arial"/>
          <w:sz w:val="22"/>
          <w:szCs w:val="22"/>
        </w:rPr>
        <w:t xml:space="preserve"> Procedures differentiate</w:t>
      </w:r>
      <w:r w:rsidR="00153280" w:rsidRPr="008F173E">
        <w:rPr>
          <w:rFonts w:ascii="Arial" w:hAnsi="Arial" w:cs="Arial"/>
          <w:sz w:val="22"/>
          <w:szCs w:val="22"/>
        </w:rPr>
        <w:t xml:space="preserve"> clearly</w:t>
      </w:r>
      <w:r w:rsidR="00FE352C" w:rsidRPr="008F173E">
        <w:rPr>
          <w:rFonts w:ascii="Arial" w:hAnsi="Arial" w:cs="Arial"/>
          <w:sz w:val="22"/>
          <w:szCs w:val="22"/>
        </w:rPr>
        <w:t xml:space="preserve"> </w:t>
      </w:r>
      <w:r w:rsidR="00153280" w:rsidRPr="008F173E">
        <w:rPr>
          <w:rFonts w:ascii="Arial" w:hAnsi="Arial" w:cs="Arial"/>
          <w:sz w:val="22"/>
          <w:szCs w:val="22"/>
        </w:rPr>
        <w:t>between an allegation, a concern about quality of care or practice and complaints.</w:t>
      </w:r>
    </w:p>
    <w:p w14:paraId="64A87A52" w14:textId="77777777" w:rsidR="009D08F3" w:rsidRPr="008F173E" w:rsidRDefault="009D08F3" w:rsidP="00706CD4">
      <w:pPr>
        <w:pStyle w:val="ListParagraph"/>
        <w:numPr>
          <w:ilvl w:val="0"/>
          <w:numId w:val="19"/>
        </w:numPr>
        <w:spacing w:before="120" w:after="120" w:line="360" w:lineRule="auto"/>
        <w:ind w:left="357" w:hanging="357"/>
        <w:contextualSpacing w:val="0"/>
        <w:rPr>
          <w:rFonts w:ascii="Arial" w:hAnsi="Arial" w:cs="Arial"/>
          <w:sz w:val="22"/>
          <w:szCs w:val="22"/>
        </w:rPr>
      </w:pPr>
      <w:r w:rsidRPr="008F173E">
        <w:rPr>
          <w:rFonts w:ascii="Arial" w:hAnsi="Arial" w:cs="Arial"/>
          <w:sz w:val="22"/>
          <w:szCs w:val="22"/>
        </w:rPr>
        <w:lastRenderedPageBreak/>
        <w:t>There are procedures in place for reporting possible abuse of children or a young person in the setting</w:t>
      </w:r>
      <w:r w:rsidR="00FE352C" w:rsidRPr="008F173E">
        <w:rPr>
          <w:rFonts w:ascii="Arial" w:hAnsi="Arial" w:cs="Arial"/>
          <w:sz w:val="22"/>
          <w:szCs w:val="22"/>
        </w:rPr>
        <w:t>.</w:t>
      </w:r>
      <w:r w:rsidRPr="008F173E">
        <w:rPr>
          <w:rFonts w:ascii="Arial" w:hAnsi="Arial" w:cs="Arial"/>
          <w:sz w:val="22"/>
          <w:szCs w:val="22"/>
        </w:rPr>
        <w:t xml:space="preserve"> </w:t>
      </w:r>
    </w:p>
    <w:p w14:paraId="3B9D76B4" w14:textId="0011C4C9" w:rsidR="00021F53" w:rsidRPr="008F173E" w:rsidRDefault="00021F53" w:rsidP="00706CD4">
      <w:pPr>
        <w:pStyle w:val="ListParagraph"/>
        <w:numPr>
          <w:ilvl w:val="0"/>
          <w:numId w:val="19"/>
        </w:numPr>
        <w:spacing w:before="120" w:after="120" w:line="360" w:lineRule="auto"/>
        <w:ind w:left="357" w:hanging="357"/>
        <w:contextualSpacing w:val="0"/>
        <w:rPr>
          <w:rFonts w:ascii="Arial" w:hAnsi="Arial" w:cs="Arial"/>
          <w:sz w:val="22"/>
          <w:szCs w:val="22"/>
        </w:rPr>
      </w:pPr>
      <w:r w:rsidRPr="008F173E">
        <w:rPr>
          <w:rFonts w:ascii="Arial" w:hAnsi="Arial" w:cs="Arial"/>
          <w:sz w:val="22"/>
          <w:szCs w:val="22"/>
        </w:rPr>
        <w:t>There are procedures in place for reporting safeguarding concerns where a child</w:t>
      </w:r>
      <w:r w:rsidR="00FE352C" w:rsidRPr="008F173E">
        <w:rPr>
          <w:rFonts w:ascii="Arial" w:hAnsi="Arial" w:cs="Arial"/>
          <w:sz w:val="22"/>
          <w:szCs w:val="22"/>
        </w:rPr>
        <w:t xml:space="preserve"> may meet</w:t>
      </w:r>
      <w:r w:rsidRPr="008F173E">
        <w:rPr>
          <w:rFonts w:ascii="Arial" w:hAnsi="Arial" w:cs="Arial"/>
          <w:sz w:val="22"/>
          <w:szCs w:val="22"/>
        </w:rPr>
        <w:t xml:space="preserve"> the s17 definition of a child in need (Children Act 1989)</w:t>
      </w:r>
      <w:r w:rsidR="00FE352C" w:rsidRPr="008F173E">
        <w:rPr>
          <w:rFonts w:ascii="Arial" w:hAnsi="Arial" w:cs="Arial"/>
          <w:sz w:val="22"/>
          <w:szCs w:val="22"/>
        </w:rPr>
        <w:t xml:space="preserve"> and/or </w:t>
      </w:r>
      <w:r w:rsidR="00E45FF9">
        <w:rPr>
          <w:rFonts w:ascii="Arial" w:hAnsi="Arial" w:cs="Arial"/>
          <w:sz w:val="22"/>
          <w:szCs w:val="22"/>
        </w:rPr>
        <w:t xml:space="preserve">meet the s47 definition </w:t>
      </w:r>
      <w:r w:rsidR="00FE352C" w:rsidRPr="008F173E">
        <w:rPr>
          <w:rFonts w:ascii="Arial" w:hAnsi="Arial" w:cs="Arial"/>
          <w:sz w:val="22"/>
          <w:szCs w:val="22"/>
        </w:rPr>
        <w:t>where a child may</w:t>
      </w:r>
      <w:r w:rsidR="00153280" w:rsidRPr="008F173E">
        <w:rPr>
          <w:rFonts w:ascii="Arial" w:hAnsi="Arial" w:cs="Arial"/>
          <w:sz w:val="22"/>
          <w:szCs w:val="22"/>
        </w:rPr>
        <w:t xml:space="preserve"> be at risk of significant harm, and to enable staff to make decisions about appropriate referrals using local published threshold documents.</w:t>
      </w:r>
    </w:p>
    <w:p w14:paraId="6D64C0C8" w14:textId="370A54B1" w:rsidR="00021F53" w:rsidRPr="008F173E" w:rsidRDefault="00153280" w:rsidP="00706CD4">
      <w:pPr>
        <w:pStyle w:val="ListParagraph"/>
        <w:numPr>
          <w:ilvl w:val="0"/>
          <w:numId w:val="19"/>
        </w:numPr>
        <w:spacing w:before="120" w:after="120" w:line="360" w:lineRule="auto"/>
        <w:ind w:left="357" w:hanging="357"/>
        <w:contextualSpacing w:val="0"/>
        <w:rPr>
          <w:rFonts w:ascii="Arial" w:hAnsi="Arial" w:cs="Arial"/>
          <w:sz w:val="22"/>
          <w:szCs w:val="22"/>
        </w:rPr>
      </w:pPr>
      <w:r w:rsidRPr="008F173E">
        <w:rPr>
          <w:rFonts w:ascii="Arial" w:hAnsi="Arial" w:cs="Arial"/>
          <w:sz w:val="22"/>
          <w:szCs w:val="22"/>
        </w:rPr>
        <w:t xml:space="preserve">There are procedures in place to ensure staff recognise children and families who may benefit from early help and can respond appropriately using local early help processes and </w:t>
      </w:r>
      <w:r w:rsidR="00021F53" w:rsidRPr="008F173E">
        <w:rPr>
          <w:rFonts w:ascii="Arial" w:hAnsi="Arial" w:cs="Arial"/>
          <w:sz w:val="22"/>
          <w:szCs w:val="22"/>
        </w:rPr>
        <w:t xml:space="preserve">Designated persons should ensure all staff understand how to identify and respond to families who may </w:t>
      </w:r>
      <w:r w:rsidR="00446A70" w:rsidRPr="008F173E">
        <w:rPr>
          <w:rFonts w:ascii="Arial" w:hAnsi="Arial" w:cs="Arial"/>
          <w:sz w:val="22"/>
          <w:szCs w:val="22"/>
        </w:rPr>
        <w:t>need</w:t>
      </w:r>
      <w:r w:rsidR="00021F53" w:rsidRPr="008F173E">
        <w:rPr>
          <w:rFonts w:ascii="Arial" w:hAnsi="Arial" w:cs="Arial"/>
          <w:sz w:val="22"/>
          <w:szCs w:val="22"/>
        </w:rPr>
        <w:t xml:space="preserve"> early help</w:t>
      </w:r>
      <w:r w:rsidR="00FE352C" w:rsidRPr="008F173E">
        <w:rPr>
          <w:rFonts w:ascii="Arial" w:hAnsi="Arial" w:cs="Arial"/>
          <w:sz w:val="22"/>
          <w:szCs w:val="22"/>
        </w:rPr>
        <w:t>.</w:t>
      </w:r>
    </w:p>
    <w:p w14:paraId="0633030E" w14:textId="77777777" w:rsidR="009D08F3" w:rsidRPr="008F173E" w:rsidRDefault="009D08F3" w:rsidP="00706CD4">
      <w:pPr>
        <w:pStyle w:val="ListParagraph"/>
        <w:numPr>
          <w:ilvl w:val="0"/>
          <w:numId w:val="19"/>
        </w:numPr>
        <w:spacing w:before="120" w:after="120" w:line="360" w:lineRule="auto"/>
        <w:ind w:left="357" w:hanging="357"/>
        <w:contextualSpacing w:val="0"/>
        <w:rPr>
          <w:rFonts w:ascii="Arial" w:hAnsi="Arial" w:cs="Arial"/>
          <w:sz w:val="22"/>
          <w:szCs w:val="22"/>
        </w:rPr>
      </w:pPr>
      <w:r w:rsidRPr="008F173E">
        <w:rPr>
          <w:rFonts w:ascii="Arial" w:hAnsi="Arial" w:cs="Arial"/>
          <w:sz w:val="22"/>
          <w:szCs w:val="22"/>
        </w:rPr>
        <w:t>There are procedures in place for reporting possible abuse of a vulnerable adult in the setting</w:t>
      </w:r>
      <w:r w:rsidR="00AA6CF6" w:rsidRPr="008F173E">
        <w:rPr>
          <w:rFonts w:ascii="Arial" w:hAnsi="Arial" w:cs="Arial"/>
          <w:sz w:val="22"/>
          <w:szCs w:val="22"/>
        </w:rPr>
        <w:t>.</w:t>
      </w:r>
    </w:p>
    <w:p w14:paraId="134F73F1" w14:textId="77777777" w:rsidR="00AA6CF6" w:rsidRPr="008F173E" w:rsidRDefault="00AA6CF6" w:rsidP="00706CD4">
      <w:pPr>
        <w:pStyle w:val="ListParagraph"/>
        <w:numPr>
          <w:ilvl w:val="0"/>
          <w:numId w:val="19"/>
        </w:numPr>
        <w:spacing w:before="120" w:after="120" w:line="360" w:lineRule="auto"/>
        <w:ind w:left="357" w:hanging="357"/>
        <w:contextualSpacing w:val="0"/>
        <w:rPr>
          <w:rFonts w:ascii="Arial" w:hAnsi="Arial" w:cs="Arial"/>
          <w:sz w:val="22"/>
          <w:szCs w:val="22"/>
        </w:rPr>
      </w:pPr>
      <w:r w:rsidRPr="008F173E">
        <w:rPr>
          <w:rFonts w:ascii="Arial" w:hAnsi="Arial" w:cs="Arial"/>
          <w:sz w:val="22"/>
          <w:szCs w:val="22"/>
        </w:rPr>
        <w:t>There are procedures in place in relation to escalating concerns and professional challenge.</w:t>
      </w:r>
    </w:p>
    <w:p w14:paraId="6EC7B8B1" w14:textId="77777777" w:rsidR="009D08F3" w:rsidRPr="00CD7EE5" w:rsidRDefault="009D08F3" w:rsidP="00706CD4">
      <w:pPr>
        <w:numPr>
          <w:ilvl w:val="0"/>
          <w:numId w:val="19"/>
        </w:numPr>
        <w:spacing w:before="120" w:after="120" w:line="360" w:lineRule="auto"/>
        <w:ind w:left="357" w:hanging="357"/>
        <w:rPr>
          <w:rFonts w:ascii="Arial" w:hAnsi="Arial" w:cs="Arial"/>
          <w:sz w:val="22"/>
          <w:szCs w:val="22"/>
        </w:rPr>
      </w:pPr>
      <w:r w:rsidRPr="00CD7EE5">
        <w:rPr>
          <w:rFonts w:ascii="Arial" w:hAnsi="Arial" w:cs="Arial"/>
          <w:sz w:val="22"/>
          <w:szCs w:val="22"/>
        </w:rPr>
        <w:t>There are procedures in place for working in partnership with agencies involving a child, or young person or vulnerable adult, for whom there is a protection plan in place.</w:t>
      </w:r>
      <w:r w:rsidR="00153280" w:rsidRPr="00CD7EE5">
        <w:rPr>
          <w:rFonts w:ascii="Arial" w:hAnsi="Arial" w:cs="Arial"/>
          <w:sz w:val="22"/>
          <w:szCs w:val="22"/>
        </w:rPr>
        <w:t xml:space="preserve"> </w:t>
      </w:r>
      <w:r w:rsidRPr="00CD7EE5">
        <w:rPr>
          <w:rFonts w:ascii="Arial" w:hAnsi="Arial" w:cs="Arial"/>
          <w:sz w:val="22"/>
          <w:szCs w:val="22"/>
        </w:rPr>
        <w:t>These procedures</w:t>
      </w:r>
      <w:r w:rsidR="00A82E06" w:rsidRPr="00CD7EE5">
        <w:rPr>
          <w:rFonts w:ascii="Arial" w:hAnsi="Arial" w:cs="Arial"/>
          <w:sz w:val="22"/>
          <w:szCs w:val="22"/>
        </w:rPr>
        <w:t xml:space="preserve"> also</w:t>
      </w:r>
      <w:r w:rsidRPr="00CD7EE5">
        <w:rPr>
          <w:rFonts w:ascii="Arial" w:hAnsi="Arial" w:cs="Arial"/>
          <w:sz w:val="22"/>
          <w:szCs w:val="22"/>
        </w:rPr>
        <w:t xml:space="preserve"> take account of working with families with a ‘child in need’</w:t>
      </w:r>
      <w:r w:rsidR="00A82E06" w:rsidRPr="00CD7EE5">
        <w:rPr>
          <w:rFonts w:ascii="Arial" w:hAnsi="Arial" w:cs="Arial"/>
          <w:sz w:val="22"/>
          <w:szCs w:val="22"/>
        </w:rPr>
        <w:t xml:space="preserve"> and with families in need of early help,</w:t>
      </w:r>
      <w:r w:rsidRPr="00CD7EE5">
        <w:rPr>
          <w:rFonts w:ascii="Arial" w:hAnsi="Arial" w:cs="Arial"/>
          <w:sz w:val="22"/>
          <w:szCs w:val="22"/>
        </w:rPr>
        <w:t xml:space="preserve"> who are affected by issues of vulnerability such as social exclusion, </w:t>
      </w:r>
      <w:r w:rsidR="002E3D58" w:rsidRPr="00CD7EE5">
        <w:rPr>
          <w:rFonts w:ascii="Arial" w:hAnsi="Arial" w:cs="Arial"/>
          <w:sz w:val="22"/>
          <w:szCs w:val="22"/>
        </w:rPr>
        <w:t xml:space="preserve">radicalisation, </w:t>
      </w:r>
      <w:r w:rsidRPr="00CD7EE5">
        <w:rPr>
          <w:rFonts w:ascii="Arial" w:hAnsi="Arial" w:cs="Arial"/>
          <w:sz w:val="22"/>
          <w:szCs w:val="22"/>
        </w:rPr>
        <w:t>domestic violence, mental illness, substance misuse and parental learning disability.</w:t>
      </w:r>
    </w:p>
    <w:p w14:paraId="1B815829" w14:textId="7D7D09F4" w:rsidR="009D08F3" w:rsidRPr="008F173E" w:rsidRDefault="009D08F3" w:rsidP="00706CD4">
      <w:pPr>
        <w:numPr>
          <w:ilvl w:val="0"/>
          <w:numId w:val="19"/>
        </w:numPr>
        <w:spacing w:before="120" w:after="120" w:line="360" w:lineRule="auto"/>
        <w:rPr>
          <w:rFonts w:ascii="Arial" w:hAnsi="Arial" w:cs="Arial"/>
          <w:sz w:val="22"/>
          <w:szCs w:val="22"/>
        </w:rPr>
      </w:pPr>
      <w:r w:rsidRPr="00CD7EE5">
        <w:rPr>
          <w:rFonts w:ascii="Arial" w:hAnsi="Arial" w:cs="Arial"/>
          <w:sz w:val="22"/>
          <w:szCs w:val="22"/>
        </w:rPr>
        <w:t xml:space="preserve">These </w:t>
      </w:r>
      <w:r w:rsidRPr="008F173E">
        <w:rPr>
          <w:rFonts w:ascii="Arial" w:hAnsi="Arial" w:cs="Arial"/>
          <w:sz w:val="22"/>
          <w:szCs w:val="22"/>
        </w:rPr>
        <w:t xml:space="preserve">procedures take account of diversity and inclusion issues to promote equal treatment of children and their families and that take account of factors that affect children that arise from inequalities of race, gender, disability, language, religion, sexual </w:t>
      </w:r>
      <w:r w:rsidR="00446A70" w:rsidRPr="008F173E">
        <w:rPr>
          <w:rFonts w:ascii="Arial" w:hAnsi="Arial" w:cs="Arial"/>
          <w:sz w:val="22"/>
          <w:szCs w:val="22"/>
        </w:rPr>
        <w:t>orientation,</w:t>
      </w:r>
      <w:r w:rsidRPr="008F173E">
        <w:rPr>
          <w:rFonts w:ascii="Arial" w:hAnsi="Arial" w:cs="Arial"/>
          <w:sz w:val="22"/>
          <w:szCs w:val="22"/>
        </w:rPr>
        <w:t xml:space="preserve"> or culture. </w:t>
      </w:r>
    </w:p>
    <w:p w14:paraId="46D23321" w14:textId="77777777" w:rsidR="009D08F3" w:rsidRPr="00CD7EE5" w:rsidRDefault="009D08F3" w:rsidP="00706CD4">
      <w:pPr>
        <w:numPr>
          <w:ilvl w:val="0"/>
          <w:numId w:val="19"/>
        </w:numPr>
        <w:spacing w:before="120" w:after="120" w:line="360" w:lineRule="auto"/>
        <w:rPr>
          <w:rFonts w:ascii="Arial" w:hAnsi="Arial" w:cs="Arial"/>
          <w:sz w:val="22"/>
          <w:szCs w:val="22"/>
        </w:rPr>
      </w:pPr>
      <w:r w:rsidRPr="008F173E">
        <w:rPr>
          <w:rFonts w:ascii="Arial" w:hAnsi="Arial" w:cs="Arial"/>
          <w:sz w:val="22"/>
          <w:szCs w:val="22"/>
        </w:rPr>
        <w:t>There are procedures in place</w:t>
      </w:r>
      <w:r w:rsidRPr="00CD7EE5">
        <w:rPr>
          <w:rFonts w:ascii="Arial" w:hAnsi="Arial" w:cs="Arial"/>
          <w:sz w:val="22"/>
          <w:szCs w:val="22"/>
        </w:rPr>
        <w:t xml:space="preserve"> for record keeping, confidentiality and information sharing</w:t>
      </w:r>
      <w:r w:rsidR="00153280" w:rsidRPr="00CD7EE5">
        <w:rPr>
          <w:rFonts w:ascii="Arial" w:hAnsi="Arial" w:cs="Arial"/>
          <w:sz w:val="22"/>
          <w:szCs w:val="22"/>
        </w:rPr>
        <w:t>, which are in line with data protection requirements.</w:t>
      </w:r>
    </w:p>
    <w:p w14:paraId="6876B472" w14:textId="66631072" w:rsidR="00BC0116" w:rsidRPr="00CD7EE5" w:rsidRDefault="00C82766" w:rsidP="00706CD4">
      <w:pPr>
        <w:numPr>
          <w:ilvl w:val="0"/>
          <w:numId w:val="19"/>
        </w:numPr>
        <w:spacing w:before="120" w:after="120" w:line="360" w:lineRule="auto"/>
        <w:rPr>
          <w:rFonts w:ascii="Arial" w:hAnsi="Arial" w:cs="Arial"/>
          <w:sz w:val="22"/>
          <w:szCs w:val="22"/>
        </w:rPr>
      </w:pPr>
      <w:r>
        <w:rPr>
          <w:rFonts w:ascii="Arial" w:hAnsi="Arial" w:cs="Arial"/>
          <w:sz w:val="22"/>
          <w:szCs w:val="22"/>
        </w:rPr>
        <w:t>We</w:t>
      </w:r>
      <w:r w:rsidR="00BC0116" w:rsidRPr="00CD7EE5">
        <w:rPr>
          <w:rFonts w:ascii="Arial" w:hAnsi="Arial" w:cs="Arial"/>
          <w:sz w:val="22"/>
          <w:szCs w:val="22"/>
        </w:rPr>
        <w:t xml:space="preserve"> follow government and </w:t>
      </w:r>
      <w:r w:rsidR="00D33304">
        <w:rPr>
          <w:rFonts w:ascii="Arial" w:hAnsi="Arial" w:cs="Arial"/>
          <w:sz w:val="22"/>
          <w:szCs w:val="22"/>
        </w:rPr>
        <w:t>Local Safeguarding Partners</w:t>
      </w:r>
      <w:r w:rsidR="00BC0116" w:rsidRPr="00CD7EE5">
        <w:rPr>
          <w:rFonts w:ascii="Arial" w:hAnsi="Arial" w:cs="Arial"/>
          <w:sz w:val="22"/>
          <w:szCs w:val="22"/>
        </w:rPr>
        <w:t xml:space="preserve"> guidance in relation to extremism</w:t>
      </w:r>
      <w:r w:rsidR="004E2567" w:rsidRPr="00CD7EE5">
        <w:rPr>
          <w:rFonts w:ascii="Arial" w:hAnsi="Arial" w:cs="Arial"/>
          <w:sz w:val="22"/>
          <w:szCs w:val="22"/>
        </w:rPr>
        <w:t>.</w:t>
      </w:r>
      <w:r w:rsidR="00BC0116" w:rsidRPr="00CD7EE5">
        <w:rPr>
          <w:rFonts w:ascii="Arial" w:hAnsi="Arial" w:cs="Arial"/>
          <w:sz w:val="22"/>
          <w:szCs w:val="22"/>
        </w:rPr>
        <w:t xml:space="preserve"> </w:t>
      </w:r>
    </w:p>
    <w:p w14:paraId="2163D582" w14:textId="11C9CD83" w:rsidR="00FE352C" w:rsidRPr="00CD7EE5" w:rsidRDefault="00830F0B" w:rsidP="00706CD4">
      <w:pPr>
        <w:numPr>
          <w:ilvl w:val="0"/>
          <w:numId w:val="19"/>
        </w:numPr>
        <w:spacing w:before="120" w:after="120" w:line="360" w:lineRule="auto"/>
        <w:rPr>
          <w:rFonts w:ascii="Arial" w:hAnsi="Arial" w:cs="Arial"/>
          <w:sz w:val="22"/>
          <w:szCs w:val="22"/>
        </w:rPr>
      </w:pPr>
      <w:r>
        <w:rPr>
          <w:rFonts w:ascii="Arial" w:hAnsi="Arial" w:cs="Arial"/>
          <w:sz w:val="22"/>
          <w:szCs w:val="22"/>
        </w:rPr>
        <w:t>T</w:t>
      </w:r>
      <w:r w:rsidR="00FE352C" w:rsidRPr="00CD7EE5">
        <w:rPr>
          <w:rFonts w:ascii="Arial" w:hAnsi="Arial" w:cs="Arial"/>
          <w:sz w:val="22"/>
          <w:szCs w:val="22"/>
        </w:rPr>
        <w:t xml:space="preserve">he procedures of the Local </w:t>
      </w:r>
      <w:r w:rsidR="00A439AA">
        <w:rPr>
          <w:rFonts w:ascii="Arial" w:hAnsi="Arial" w:cs="Arial"/>
          <w:sz w:val="22"/>
          <w:szCs w:val="22"/>
        </w:rPr>
        <w:t xml:space="preserve">Child’s Safeguarding </w:t>
      </w:r>
      <w:proofErr w:type="gramStart"/>
      <w:r w:rsidR="00A439AA">
        <w:rPr>
          <w:rFonts w:ascii="Arial" w:hAnsi="Arial" w:cs="Arial"/>
          <w:sz w:val="22"/>
          <w:szCs w:val="22"/>
        </w:rPr>
        <w:t>Board</w:t>
      </w:r>
      <w:r w:rsidR="00B95259">
        <w:rPr>
          <w:rFonts w:ascii="Arial" w:hAnsi="Arial" w:cs="Arial"/>
          <w:sz w:val="22"/>
          <w:szCs w:val="22"/>
        </w:rPr>
        <w:t>(</w:t>
      </w:r>
      <w:proofErr w:type="gramEnd"/>
      <w:r w:rsidR="00B95259">
        <w:rPr>
          <w:rFonts w:ascii="Arial" w:hAnsi="Arial" w:cs="Arial"/>
          <w:sz w:val="22"/>
          <w:szCs w:val="22"/>
        </w:rPr>
        <w:t>Essex Safeguarding Children Board)</w:t>
      </w:r>
      <w:r w:rsidR="00A439AA">
        <w:rPr>
          <w:rFonts w:ascii="Arial" w:hAnsi="Arial" w:cs="Arial"/>
          <w:sz w:val="22"/>
          <w:szCs w:val="22"/>
        </w:rPr>
        <w:t xml:space="preserve"> </w:t>
      </w:r>
      <w:r w:rsidR="00FE352C" w:rsidRPr="00CD7EE5">
        <w:rPr>
          <w:rFonts w:ascii="Arial" w:hAnsi="Arial" w:cs="Arial"/>
          <w:sz w:val="22"/>
          <w:szCs w:val="22"/>
        </w:rPr>
        <w:t>must be followed.</w:t>
      </w:r>
    </w:p>
    <w:p w14:paraId="5DC06DF9" w14:textId="77777777" w:rsidR="009D08F3" w:rsidRPr="00CD7EE5" w:rsidRDefault="009D08F3" w:rsidP="00706CD4">
      <w:pPr>
        <w:spacing w:before="120" w:after="120" w:line="360" w:lineRule="auto"/>
        <w:rPr>
          <w:rFonts w:ascii="Arial" w:hAnsi="Arial" w:cs="Arial"/>
          <w:b/>
          <w:sz w:val="22"/>
          <w:szCs w:val="22"/>
        </w:rPr>
      </w:pPr>
      <w:r w:rsidRPr="00CD7EE5">
        <w:rPr>
          <w:rFonts w:ascii="Arial" w:hAnsi="Arial" w:cs="Arial"/>
          <w:b/>
          <w:sz w:val="22"/>
          <w:szCs w:val="22"/>
        </w:rPr>
        <w:t>Key Commitment 3</w:t>
      </w:r>
    </w:p>
    <w:p w14:paraId="78DF4708" w14:textId="40F3CAC1" w:rsidR="009D08F3" w:rsidRPr="00CD7EE5" w:rsidRDefault="009D08F3" w:rsidP="00706CD4">
      <w:pPr>
        <w:numPr>
          <w:ilvl w:val="0"/>
          <w:numId w:val="20"/>
        </w:numPr>
        <w:tabs>
          <w:tab w:val="num" w:pos="1084"/>
        </w:tabs>
        <w:spacing w:before="120" w:after="120" w:line="360" w:lineRule="auto"/>
        <w:ind w:left="357" w:hanging="357"/>
        <w:rPr>
          <w:rFonts w:ascii="Arial" w:hAnsi="Arial" w:cs="Arial"/>
          <w:sz w:val="22"/>
          <w:szCs w:val="22"/>
        </w:rPr>
      </w:pPr>
      <w:r w:rsidRPr="00CD7EE5">
        <w:rPr>
          <w:rFonts w:ascii="Arial" w:hAnsi="Arial" w:cs="Arial"/>
          <w:sz w:val="22"/>
          <w:szCs w:val="22"/>
        </w:rPr>
        <w:t>All staff receive adequate training in child protection matters and have access to the setting’s policy and procedure</w:t>
      </w:r>
      <w:r w:rsidR="002E3D58" w:rsidRPr="00CD7EE5">
        <w:rPr>
          <w:rFonts w:ascii="Arial" w:hAnsi="Arial" w:cs="Arial"/>
          <w:sz w:val="22"/>
          <w:szCs w:val="22"/>
        </w:rPr>
        <w:t>s</w:t>
      </w:r>
      <w:r w:rsidRPr="00CD7EE5">
        <w:rPr>
          <w:rFonts w:ascii="Arial" w:hAnsi="Arial" w:cs="Arial"/>
          <w:sz w:val="22"/>
          <w:szCs w:val="22"/>
        </w:rPr>
        <w:t xml:space="preserve"> for reporting concerns of possible abuse</w:t>
      </w:r>
      <w:r w:rsidR="00FE352C" w:rsidRPr="00CD7EE5">
        <w:rPr>
          <w:rFonts w:ascii="Arial" w:hAnsi="Arial" w:cs="Arial"/>
          <w:sz w:val="22"/>
          <w:szCs w:val="22"/>
        </w:rPr>
        <w:t xml:space="preserve"> and the safeguarding procedures of the Local Safeguarding Partners</w:t>
      </w:r>
      <w:r w:rsidR="005459F5">
        <w:rPr>
          <w:rFonts w:ascii="Arial" w:hAnsi="Arial" w:cs="Arial"/>
          <w:sz w:val="22"/>
          <w:szCs w:val="22"/>
        </w:rPr>
        <w:t>.</w:t>
      </w:r>
    </w:p>
    <w:p w14:paraId="2921CBA3" w14:textId="73B268A7" w:rsidR="009D08F3" w:rsidRPr="00CD7EE5" w:rsidRDefault="009D08F3" w:rsidP="00706CD4">
      <w:pPr>
        <w:numPr>
          <w:ilvl w:val="0"/>
          <w:numId w:val="19"/>
        </w:numPr>
        <w:spacing w:before="120" w:after="120" w:line="360" w:lineRule="auto"/>
        <w:rPr>
          <w:rFonts w:ascii="Arial" w:hAnsi="Arial" w:cs="Arial"/>
          <w:sz w:val="22"/>
          <w:szCs w:val="22"/>
        </w:rPr>
      </w:pPr>
      <w:r w:rsidRPr="00CD7EE5">
        <w:rPr>
          <w:rFonts w:ascii="Arial" w:hAnsi="Arial" w:cs="Arial"/>
          <w:sz w:val="22"/>
          <w:szCs w:val="22"/>
        </w:rPr>
        <w:t>All staff have adequate information on issues affecting vulnerability in familie</w:t>
      </w:r>
      <w:r w:rsidR="00021D54" w:rsidRPr="00CD7EE5">
        <w:rPr>
          <w:rFonts w:ascii="Arial" w:hAnsi="Arial" w:cs="Arial"/>
          <w:sz w:val="22"/>
          <w:szCs w:val="22"/>
        </w:rPr>
        <w:t xml:space="preserve">s such </w:t>
      </w:r>
      <w:r w:rsidRPr="00CD7EE5">
        <w:rPr>
          <w:rFonts w:ascii="Arial" w:hAnsi="Arial" w:cs="Arial"/>
          <w:sz w:val="22"/>
          <w:szCs w:val="22"/>
        </w:rPr>
        <w:t>as social exclusion, domestic violence, mental illness, substance misuse and parental learning disability</w:t>
      </w:r>
      <w:r w:rsidR="00137FB4">
        <w:rPr>
          <w:rFonts w:ascii="Arial" w:hAnsi="Arial" w:cs="Arial"/>
          <w:sz w:val="22"/>
          <w:szCs w:val="22"/>
        </w:rPr>
        <w:t>,</w:t>
      </w:r>
      <w:r w:rsidRPr="00CD7EE5">
        <w:rPr>
          <w:rFonts w:ascii="Arial" w:hAnsi="Arial" w:cs="Arial"/>
          <w:sz w:val="22"/>
          <w:szCs w:val="22"/>
        </w:rPr>
        <w:t xml:space="preserve"> together with training that takes account of factors that affect children that arise from inequalities of race, gender, disability, language, religion, sexual </w:t>
      </w:r>
      <w:r w:rsidR="00446A70" w:rsidRPr="00CD7EE5">
        <w:rPr>
          <w:rFonts w:ascii="Arial" w:hAnsi="Arial" w:cs="Arial"/>
          <w:sz w:val="22"/>
          <w:szCs w:val="22"/>
        </w:rPr>
        <w:t>orientation,</w:t>
      </w:r>
      <w:r w:rsidRPr="00CD7EE5">
        <w:rPr>
          <w:rFonts w:ascii="Arial" w:hAnsi="Arial" w:cs="Arial"/>
          <w:sz w:val="22"/>
          <w:szCs w:val="22"/>
        </w:rPr>
        <w:t xml:space="preserve"> or culture. </w:t>
      </w:r>
    </w:p>
    <w:p w14:paraId="2C9AD397" w14:textId="1E65C296" w:rsidR="009D08F3" w:rsidRPr="00CD7EE5" w:rsidRDefault="00137FB4" w:rsidP="00706CD4">
      <w:pPr>
        <w:numPr>
          <w:ilvl w:val="0"/>
          <w:numId w:val="20"/>
        </w:numPr>
        <w:tabs>
          <w:tab w:val="num" w:pos="1084"/>
        </w:tabs>
        <w:spacing w:before="120" w:after="120" w:line="360" w:lineRule="auto"/>
        <w:ind w:left="357" w:hanging="357"/>
        <w:rPr>
          <w:rFonts w:ascii="Arial" w:hAnsi="Arial" w:cs="Arial"/>
          <w:i/>
          <w:sz w:val="22"/>
          <w:szCs w:val="22"/>
        </w:rPr>
      </w:pPr>
      <w:r>
        <w:rPr>
          <w:rFonts w:ascii="Arial" w:hAnsi="Arial" w:cs="Arial"/>
          <w:sz w:val="22"/>
          <w:szCs w:val="22"/>
        </w:rPr>
        <w:t>We use</w:t>
      </w:r>
      <w:r w:rsidR="009D08F3" w:rsidRPr="00CD7EE5">
        <w:rPr>
          <w:rFonts w:ascii="Arial" w:hAnsi="Arial" w:cs="Arial"/>
          <w:sz w:val="22"/>
          <w:szCs w:val="22"/>
        </w:rPr>
        <w:t xml:space="preserve"> </w:t>
      </w:r>
      <w:r w:rsidR="009D08F3" w:rsidRPr="008F173E">
        <w:rPr>
          <w:rFonts w:ascii="Arial" w:hAnsi="Arial" w:cs="Arial"/>
          <w:sz w:val="22"/>
          <w:szCs w:val="22"/>
        </w:rPr>
        <w:t>available curriculum materials for</w:t>
      </w:r>
      <w:r w:rsidR="009D08F3" w:rsidRPr="00CD7EE5">
        <w:rPr>
          <w:rFonts w:ascii="Arial" w:hAnsi="Arial" w:cs="Arial"/>
          <w:sz w:val="22"/>
          <w:szCs w:val="22"/>
        </w:rPr>
        <w:t xml:space="preserve"> young children, taking account of information in the Early Years Foundation Stage, that enable children to be </w:t>
      </w:r>
      <w:r w:rsidR="009D08F3" w:rsidRPr="00CD7EE5">
        <w:rPr>
          <w:rFonts w:ascii="Arial" w:hAnsi="Arial" w:cs="Arial"/>
          <w:i/>
          <w:sz w:val="22"/>
          <w:szCs w:val="22"/>
        </w:rPr>
        <w:t xml:space="preserve">strong, </w:t>
      </w:r>
      <w:r w:rsidR="00446A70" w:rsidRPr="00CD7EE5">
        <w:rPr>
          <w:rFonts w:ascii="Arial" w:hAnsi="Arial" w:cs="Arial"/>
          <w:i/>
          <w:sz w:val="22"/>
          <w:szCs w:val="22"/>
        </w:rPr>
        <w:t>resilient,</w:t>
      </w:r>
      <w:r w:rsidR="009D08F3" w:rsidRPr="00CD7EE5">
        <w:rPr>
          <w:rFonts w:ascii="Arial" w:hAnsi="Arial" w:cs="Arial"/>
          <w:i/>
          <w:sz w:val="22"/>
          <w:szCs w:val="22"/>
        </w:rPr>
        <w:t xml:space="preserve"> </w:t>
      </w:r>
      <w:r w:rsidR="009D08F3" w:rsidRPr="00CD7EE5">
        <w:rPr>
          <w:rFonts w:ascii="Arial" w:hAnsi="Arial" w:cs="Arial"/>
          <w:sz w:val="22"/>
          <w:szCs w:val="22"/>
        </w:rPr>
        <w:t>and</w:t>
      </w:r>
      <w:r w:rsidR="009D08F3" w:rsidRPr="00CD7EE5">
        <w:rPr>
          <w:rFonts w:ascii="Arial" w:hAnsi="Arial" w:cs="Arial"/>
          <w:i/>
          <w:sz w:val="22"/>
          <w:szCs w:val="22"/>
        </w:rPr>
        <w:t xml:space="preserve"> listened to.</w:t>
      </w:r>
    </w:p>
    <w:p w14:paraId="228C9938" w14:textId="22213D88" w:rsidR="00390FD7" w:rsidRPr="00CD7EE5" w:rsidRDefault="00BC0116" w:rsidP="00706CD4">
      <w:pPr>
        <w:numPr>
          <w:ilvl w:val="0"/>
          <w:numId w:val="20"/>
        </w:numPr>
        <w:tabs>
          <w:tab w:val="num" w:pos="1084"/>
        </w:tabs>
        <w:spacing w:before="120" w:after="120" w:line="360" w:lineRule="auto"/>
        <w:ind w:left="357" w:hanging="357"/>
        <w:rPr>
          <w:rFonts w:ascii="Arial" w:hAnsi="Arial" w:cs="Arial"/>
          <w:i/>
          <w:sz w:val="22"/>
          <w:szCs w:val="22"/>
        </w:rPr>
      </w:pPr>
      <w:r w:rsidRPr="00CD7EE5">
        <w:rPr>
          <w:rFonts w:ascii="Arial" w:hAnsi="Arial" w:cs="Arial"/>
          <w:sz w:val="22"/>
          <w:szCs w:val="22"/>
        </w:rPr>
        <w:lastRenderedPageBreak/>
        <w:t xml:space="preserve">All services seek to build the emotional and social skills of children and young people who are service users in an </w:t>
      </w:r>
      <w:r w:rsidR="00446A70" w:rsidRPr="00CD7EE5">
        <w:rPr>
          <w:rFonts w:ascii="Arial" w:hAnsi="Arial" w:cs="Arial"/>
          <w:sz w:val="22"/>
          <w:szCs w:val="22"/>
        </w:rPr>
        <w:t>age-appropriate</w:t>
      </w:r>
      <w:r w:rsidRPr="00CD7EE5">
        <w:rPr>
          <w:rFonts w:ascii="Arial" w:hAnsi="Arial" w:cs="Arial"/>
          <w:sz w:val="22"/>
          <w:szCs w:val="22"/>
        </w:rPr>
        <w:t xml:space="preserve"> way, including increasing their understanding of how to stay safe.</w:t>
      </w:r>
    </w:p>
    <w:p w14:paraId="781C1AA3" w14:textId="3EF88698" w:rsidR="00FE352C" w:rsidRPr="003E4B96" w:rsidRDefault="00BA03CF" w:rsidP="00706CD4">
      <w:pPr>
        <w:numPr>
          <w:ilvl w:val="0"/>
          <w:numId w:val="20"/>
        </w:numPr>
        <w:tabs>
          <w:tab w:val="num" w:pos="1084"/>
        </w:tabs>
        <w:spacing w:before="120" w:after="120" w:line="360" w:lineRule="auto"/>
        <w:ind w:left="357" w:hanging="357"/>
        <w:rPr>
          <w:rFonts w:ascii="Arial" w:hAnsi="Arial" w:cs="Arial"/>
          <w:i/>
          <w:sz w:val="22"/>
          <w:szCs w:val="22"/>
        </w:rPr>
      </w:pPr>
      <w:r>
        <w:rPr>
          <w:rFonts w:ascii="Arial" w:hAnsi="Arial" w:cs="Arial"/>
          <w:sz w:val="22"/>
          <w:szCs w:val="22"/>
        </w:rPr>
        <w:t>We</w:t>
      </w:r>
      <w:r w:rsidR="00FE352C" w:rsidRPr="00CD7EE5">
        <w:rPr>
          <w:rFonts w:ascii="Arial" w:hAnsi="Arial" w:cs="Arial"/>
          <w:sz w:val="22"/>
          <w:szCs w:val="22"/>
        </w:rPr>
        <w:t xml:space="preserve"> adhere to the EYFS </w:t>
      </w:r>
      <w:r>
        <w:rPr>
          <w:rFonts w:ascii="Arial" w:hAnsi="Arial" w:cs="Arial"/>
          <w:sz w:val="22"/>
          <w:szCs w:val="22"/>
        </w:rPr>
        <w:t>S</w:t>
      </w:r>
      <w:r w:rsidR="00FE352C" w:rsidRPr="00CD7EE5">
        <w:rPr>
          <w:rFonts w:ascii="Arial" w:hAnsi="Arial" w:cs="Arial"/>
          <w:sz w:val="22"/>
          <w:szCs w:val="22"/>
        </w:rPr>
        <w:t xml:space="preserve">afeguarding and </w:t>
      </w:r>
      <w:r>
        <w:rPr>
          <w:rFonts w:ascii="Arial" w:hAnsi="Arial" w:cs="Arial"/>
          <w:sz w:val="22"/>
          <w:szCs w:val="22"/>
        </w:rPr>
        <w:t>W</w:t>
      </w:r>
      <w:r w:rsidR="00FE352C" w:rsidRPr="00CD7EE5">
        <w:rPr>
          <w:rFonts w:ascii="Arial" w:hAnsi="Arial" w:cs="Arial"/>
          <w:sz w:val="22"/>
          <w:szCs w:val="22"/>
        </w:rPr>
        <w:t>elfare requirements.</w:t>
      </w:r>
    </w:p>
    <w:p w14:paraId="68A8C243" w14:textId="77777777" w:rsidR="003E4B96" w:rsidRDefault="003E4B96" w:rsidP="003E4B96">
      <w:pPr>
        <w:spacing w:before="120" w:after="120" w:line="360" w:lineRule="auto"/>
        <w:rPr>
          <w:rFonts w:ascii="Arial" w:hAnsi="Arial" w:cs="Arial"/>
          <w:b/>
          <w:sz w:val="22"/>
          <w:szCs w:val="22"/>
        </w:rPr>
      </w:pPr>
    </w:p>
    <w:p w14:paraId="5B35EE07" w14:textId="77777777" w:rsidR="003E4B96" w:rsidRDefault="003E4B96" w:rsidP="003E4B96">
      <w:pPr>
        <w:spacing w:before="120" w:after="120" w:line="360" w:lineRule="auto"/>
        <w:rPr>
          <w:rFonts w:ascii="Arial" w:hAnsi="Arial" w:cs="Arial"/>
          <w:b/>
          <w:sz w:val="22"/>
          <w:szCs w:val="22"/>
        </w:rPr>
      </w:pPr>
    </w:p>
    <w:p w14:paraId="7BE2B27C" w14:textId="2D31667F" w:rsidR="003E4B96" w:rsidRDefault="003E4B96" w:rsidP="003E4B96">
      <w:pPr>
        <w:spacing w:before="120" w:after="120" w:line="360" w:lineRule="auto"/>
        <w:rPr>
          <w:rFonts w:ascii="Arial" w:hAnsi="Arial" w:cs="Arial"/>
          <w:b/>
          <w:sz w:val="22"/>
          <w:szCs w:val="22"/>
        </w:rPr>
      </w:pPr>
      <w:r>
        <w:rPr>
          <w:rFonts w:ascii="Arial" w:hAnsi="Arial" w:cs="Arial"/>
          <w:b/>
          <w:sz w:val="22"/>
          <w:szCs w:val="22"/>
        </w:rPr>
        <w:t>Key commitment 4</w:t>
      </w:r>
    </w:p>
    <w:p w14:paraId="42E62A92" w14:textId="77777777" w:rsidR="003E4B96" w:rsidRDefault="003E4B96" w:rsidP="003E4B96">
      <w:pPr>
        <w:pStyle w:val="ListParagraph"/>
        <w:numPr>
          <w:ilvl w:val="0"/>
          <w:numId w:val="20"/>
        </w:numPr>
        <w:spacing w:before="120" w:after="120" w:line="360" w:lineRule="auto"/>
        <w:contextualSpacing w:val="0"/>
        <w:rPr>
          <w:rFonts w:ascii="Arial" w:hAnsi="Arial" w:cs="Arial"/>
          <w:sz w:val="22"/>
          <w:szCs w:val="22"/>
        </w:rPr>
      </w:pPr>
      <w:r w:rsidRPr="008F173E">
        <w:rPr>
          <w:rFonts w:ascii="Arial" w:hAnsi="Arial" w:cs="Arial"/>
          <w:sz w:val="22"/>
          <w:szCs w:val="22"/>
        </w:rPr>
        <w:t>There are procedures in place to ensure staff recognise children and families who may benefit from early help and can respond using local early help processes</w:t>
      </w:r>
      <w:r>
        <w:rPr>
          <w:rFonts w:ascii="Arial" w:hAnsi="Arial" w:cs="Arial"/>
          <w:sz w:val="22"/>
          <w:szCs w:val="22"/>
        </w:rPr>
        <w:t>. Designated safeguarding leads</w:t>
      </w:r>
      <w:r w:rsidRPr="008F173E">
        <w:rPr>
          <w:rFonts w:ascii="Arial" w:hAnsi="Arial" w:cs="Arial"/>
          <w:sz w:val="22"/>
          <w:szCs w:val="22"/>
        </w:rPr>
        <w:t xml:space="preserve"> should ensure all staff understand how to identify and respond to families who may need early help.</w:t>
      </w:r>
    </w:p>
    <w:p w14:paraId="12FBEFB2" w14:textId="77777777" w:rsidR="003E4B96" w:rsidRDefault="003E4B96" w:rsidP="003E4B96">
      <w:pPr>
        <w:pStyle w:val="ListParagraph"/>
        <w:numPr>
          <w:ilvl w:val="0"/>
          <w:numId w:val="20"/>
        </w:numPr>
        <w:spacing w:before="120" w:after="120" w:line="360" w:lineRule="auto"/>
        <w:contextualSpacing w:val="0"/>
        <w:rPr>
          <w:rFonts w:ascii="Arial" w:hAnsi="Arial" w:cs="Arial"/>
          <w:sz w:val="22"/>
          <w:szCs w:val="22"/>
        </w:rPr>
      </w:pPr>
      <w:r>
        <w:rPr>
          <w:rFonts w:ascii="Arial" w:hAnsi="Arial" w:cs="Arial"/>
          <w:sz w:val="22"/>
          <w:szCs w:val="22"/>
        </w:rPr>
        <w:t>Staff are supported to make the right decisions that enable timely and appropriate action to be taken.</w:t>
      </w:r>
    </w:p>
    <w:p w14:paraId="66272C2B" w14:textId="77777777" w:rsidR="003E4B96" w:rsidRDefault="003E4B96" w:rsidP="003E4B96">
      <w:pPr>
        <w:pStyle w:val="ListParagraph"/>
        <w:numPr>
          <w:ilvl w:val="0"/>
          <w:numId w:val="20"/>
        </w:numPr>
        <w:spacing w:before="120" w:after="120" w:line="360" w:lineRule="auto"/>
        <w:contextualSpacing w:val="0"/>
        <w:rPr>
          <w:rFonts w:ascii="Arial" w:hAnsi="Arial" w:cs="Arial"/>
          <w:sz w:val="22"/>
          <w:szCs w:val="22"/>
        </w:rPr>
      </w:pPr>
      <w:r>
        <w:rPr>
          <w:rFonts w:ascii="Arial" w:hAnsi="Arial" w:cs="Arial"/>
          <w:sz w:val="22"/>
          <w:szCs w:val="22"/>
        </w:rPr>
        <w:t>Designated Safeguarding Leads contribute towards local safeguarding arrangements to ensure that the views of the sector are heard at the highest level by:</w:t>
      </w:r>
    </w:p>
    <w:p w14:paraId="07D669C8" w14:textId="77777777" w:rsidR="003E4B96" w:rsidRDefault="003E4B96" w:rsidP="003E4B96">
      <w:pPr>
        <w:pStyle w:val="ListParagraph"/>
        <w:numPr>
          <w:ilvl w:val="1"/>
          <w:numId w:val="20"/>
        </w:numPr>
        <w:spacing w:before="120" w:after="120" w:line="360" w:lineRule="auto"/>
        <w:contextualSpacing w:val="0"/>
        <w:rPr>
          <w:rFonts w:ascii="Arial" w:hAnsi="Arial" w:cs="Arial"/>
          <w:sz w:val="22"/>
          <w:szCs w:val="22"/>
        </w:rPr>
      </w:pPr>
      <w:r>
        <w:rPr>
          <w:rFonts w:ascii="Arial" w:hAnsi="Arial" w:cs="Arial"/>
          <w:sz w:val="22"/>
          <w:szCs w:val="22"/>
        </w:rPr>
        <w:t>Finding out how education and childcare are represented at a strategic level within their Local Safeguarding Partnership (LSP) structures.</w:t>
      </w:r>
    </w:p>
    <w:p w14:paraId="47A4D04F" w14:textId="77777777" w:rsidR="003E4B96" w:rsidRPr="000940A0" w:rsidRDefault="003E4B96" w:rsidP="003E4B96">
      <w:pPr>
        <w:pStyle w:val="ListParagraph"/>
        <w:numPr>
          <w:ilvl w:val="1"/>
          <w:numId w:val="20"/>
        </w:numPr>
        <w:spacing w:before="120" w:after="120" w:line="360" w:lineRule="auto"/>
        <w:contextualSpacing w:val="0"/>
        <w:rPr>
          <w:rFonts w:ascii="Arial" w:hAnsi="Arial" w:cs="Arial"/>
          <w:b/>
          <w:sz w:val="22"/>
          <w:szCs w:val="22"/>
        </w:rPr>
      </w:pPr>
      <w:r w:rsidRPr="000940A0">
        <w:rPr>
          <w:rFonts w:ascii="Arial" w:hAnsi="Arial" w:cs="Arial"/>
          <w:sz w:val="22"/>
          <w:szCs w:val="22"/>
        </w:rPr>
        <w:t xml:space="preserve">Sharing their knowledge of the experiences of children in their cohort with LSP local leaders </w:t>
      </w:r>
      <w:r w:rsidRPr="000940A0">
        <w:rPr>
          <w:rFonts w:ascii="Arial" w:hAnsi="Arial" w:cs="Arial"/>
          <w:sz w:val="22"/>
          <w:szCs w:val="22"/>
        </w:rPr>
        <w:tab/>
      </w:r>
    </w:p>
    <w:p w14:paraId="710F8809" w14:textId="77777777" w:rsidR="003E4B96" w:rsidRPr="00663AF3" w:rsidRDefault="003E4B96" w:rsidP="003E4B96">
      <w:pPr>
        <w:tabs>
          <w:tab w:val="num" w:pos="1084"/>
        </w:tabs>
        <w:spacing w:before="120" w:after="120" w:line="360" w:lineRule="auto"/>
        <w:ind w:left="357"/>
        <w:rPr>
          <w:rFonts w:ascii="Arial" w:hAnsi="Arial" w:cs="Arial"/>
          <w:i/>
          <w:sz w:val="22"/>
          <w:szCs w:val="22"/>
        </w:rPr>
      </w:pPr>
    </w:p>
    <w:p w14:paraId="5DE28F82" w14:textId="77777777" w:rsidR="003E4B96" w:rsidRPr="00CD7EE5" w:rsidRDefault="003E4B96" w:rsidP="003E4B96">
      <w:pPr>
        <w:pStyle w:val="Heading6"/>
        <w:spacing w:before="120" w:after="120" w:line="360" w:lineRule="auto"/>
        <w:rPr>
          <w:rFonts w:ascii="Arial" w:hAnsi="Arial" w:cs="Arial"/>
          <w:b/>
          <w:i w:val="0"/>
          <w:color w:val="auto"/>
        </w:rPr>
      </w:pPr>
      <w:r w:rsidRPr="00CD7EE5">
        <w:rPr>
          <w:rFonts w:ascii="Arial" w:hAnsi="Arial" w:cs="Arial"/>
          <w:b/>
          <w:i w:val="0"/>
          <w:color w:val="auto"/>
        </w:rPr>
        <w:t>Legal references</w:t>
      </w:r>
    </w:p>
    <w:p w14:paraId="57A862D0" w14:textId="77777777" w:rsidR="003E4B96" w:rsidRPr="00B30505" w:rsidRDefault="003E4B96" w:rsidP="003E4B96">
      <w:pPr>
        <w:pStyle w:val="Heading6"/>
        <w:spacing w:before="120" w:after="120" w:line="360" w:lineRule="auto"/>
        <w:rPr>
          <w:rFonts w:ascii="Arial" w:hAnsi="Arial" w:cs="Arial"/>
          <w:iCs w:val="0"/>
          <w:color w:val="auto"/>
        </w:rPr>
      </w:pPr>
      <w:r w:rsidRPr="00B30505">
        <w:rPr>
          <w:rFonts w:ascii="Arial" w:hAnsi="Arial" w:cs="Arial"/>
          <w:iCs w:val="0"/>
          <w:color w:val="auto"/>
        </w:rPr>
        <w:t>Primary legislation</w:t>
      </w:r>
    </w:p>
    <w:p w14:paraId="71E3B7AD" w14:textId="3CB1AA78" w:rsidR="003E4B96" w:rsidRPr="00D231BB" w:rsidRDefault="003E4B96" w:rsidP="003E4B96">
      <w:pPr>
        <w:spacing w:before="120" w:after="120" w:line="360" w:lineRule="auto"/>
        <w:rPr>
          <w:rFonts w:ascii="Arial" w:hAnsi="Arial" w:cs="Arial"/>
          <w:sz w:val="22"/>
          <w:szCs w:val="22"/>
        </w:rPr>
      </w:pPr>
      <w:r w:rsidRPr="00D231BB">
        <w:rPr>
          <w:rFonts w:ascii="Arial" w:hAnsi="Arial" w:cs="Arial"/>
          <w:sz w:val="22"/>
          <w:szCs w:val="22"/>
        </w:rPr>
        <w:t>Children Act 1989 – s 47</w:t>
      </w:r>
      <w:r w:rsidR="00B95259">
        <w:rPr>
          <w:rFonts w:ascii="Arial" w:hAnsi="Arial" w:cs="Arial"/>
          <w:sz w:val="22"/>
          <w:szCs w:val="22"/>
        </w:rPr>
        <w:t xml:space="preserve"> &amp; s 17</w:t>
      </w:r>
    </w:p>
    <w:p w14:paraId="480A5A30" w14:textId="77777777" w:rsidR="003E4B96" w:rsidRPr="00D231BB" w:rsidRDefault="003E4B96" w:rsidP="003E4B96">
      <w:pPr>
        <w:spacing w:before="120" w:after="120" w:line="360" w:lineRule="auto"/>
        <w:rPr>
          <w:rFonts w:ascii="Arial" w:hAnsi="Arial" w:cs="Arial"/>
          <w:sz w:val="22"/>
          <w:szCs w:val="22"/>
        </w:rPr>
      </w:pPr>
      <w:r w:rsidRPr="00D231BB">
        <w:rPr>
          <w:rFonts w:ascii="Arial" w:hAnsi="Arial" w:cs="Arial"/>
          <w:sz w:val="22"/>
          <w:szCs w:val="22"/>
        </w:rPr>
        <w:t>Protection of Children Act 1999</w:t>
      </w:r>
    </w:p>
    <w:p w14:paraId="5032C478" w14:textId="77777777" w:rsidR="003E4B96" w:rsidRDefault="003E4B96" w:rsidP="003E4B96">
      <w:pPr>
        <w:autoSpaceDE w:val="0"/>
        <w:autoSpaceDN w:val="0"/>
        <w:adjustRightInd w:val="0"/>
        <w:spacing w:before="120" w:after="120" w:line="360" w:lineRule="auto"/>
        <w:rPr>
          <w:rFonts w:ascii="Arial" w:hAnsi="Arial" w:cs="Arial"/>
          <w:b/>
          <w:sz w:val="22"/>
          <w:szCs w:val="22"/>
        </w:rPr>
      </w:pPr>
      <w:r w:rsidRPr="00D231BB">
        <w:rPr>
          <w:rFonts w:ascii="Arial" w:hAnsi="Arial" w:cs="Arial"/>
          <w:sz w:val="22"/>
          <w:szCs w:val="22"/>
          <w:lang w:val="en-US"/>
        </w:rPr>
        <w:t>Care Act 2014</w:t>
      </w:r>
    </w:p>
    <w:p w14:paraId="46A8120D" w14:textId="77777777" w:rsidR="003E4B96" w:rsidRPr="00D231BB" w:rsidRDefault="003E4B96" w:rsidP="003E4B96">
      <w:pPr>
        <w:spacing w:before="120" w:after="120" w:line="360" w:lineRule="auto"/>
        <w:rPr>
          <w:rFonts w:ascii="Arial" w:hAnsi="Arial" w:cs="Arial"/>
          <w:sz w:val="22"/>
          <w:szCs w:val="22"/>
        </w:rPr>
      </w:pPr>
      <w:r w:rsidRPr="00D231BB">
        <w:rPr>
          <w:rFonts w:ascii="Arial" w:hAnsi="Arial" w:cs="Arial"/>
          <w:sz w:val="22"/>
          <w:szCs w:val="22"/>
        </w:rPr>
        <w:t>Children Act 2004 s11</w:t>
      </w:r>
    </w:p>
    <w:p w14:paraId="38C94A20" w14:textId="77777777" w:rsidR="003E4B96" w:rsidRPr="00D231BB" w:rsidRDefault="003E4B96" w:rsidP="003E4B96">
      <w:pPr>
        <w:spacing w:before="120" w:after="120" w:line="360" w:lineRule="auto"/>
        <w:rPr>
          <w:rFonts w:ascii="Arial" w:hAnsi="Arial" w:cs="Arial"/>
          <w:sz w:val="22"/>
          <w:szCs w:val="22"/>
        </w:rPr>
      </w:pPr>
      <w:r w:rsidRPr="00D231BB">
        <w:rPr>
          <w:rFonts w:ascii="Arial" w:hAnsi="Arial" w:cs="Arial"/>
          <w:sz w:val="22"/>
          <w:szCs w:val="22"/>
        </w:rPr>
        <w:t>Children and Social Work Act 2017</w:t>
      </w:r>
    </w:p>
    <w:p w14:paraId="1D2D7974" w14:textId="77777777" w:rsidR="003E4B96" w:rsidRPr="00D231BB" w:rsidRDefault="003E4B96" w:rsidP="003E4B96">
      <w:pPr>
        <w:spacing w:before="120" w:after="120" w:line="360" w:lineRule="auto"/>
        <w:rPr>
          <w:rFonts w:ascii="Arial" w:hAnsi="Arial" w:cs="Arial"/>
          <w:sz w:val="22"/>
          <w:szCs w:val="22"/>
        </w:rPr>
      </w:pPr>
      <w:r w:rsidRPr="00D231BB">
        <w:rPr>
          <w:rFonts w:ascii="Arial" w:hAnsi="Arial" w:cs="Arial"/>
          <w:sz w:val="22"/>
          <w:szCs w:val="22"/>
        </w:rPr>
        <w:t>Safeguarding Vulnerable Groups Act 2006</w:t>
      </w:r>
    </w:p>
    <w:p w14:paraId="74992A15" w14:textId="77777777" w:rsidR="003E4B96" w:rsidRPr="00D231BB" w:rsidRDefault="003E4B96" w:rsidP="003E4B96">
      <w:pPr>
        <w:spacing w:before="120" w:after="120" w:line="360" w:lineRule="auto"/>
        <w:rPr>
          <w:rFonts w:ascii="Arial" w:hAnsi="Arial" w:cs="Arial"/>
          <w:sz w:val="22"/>
          <w:szCs w:val="22"/>
        </w:rPr>
      </w:pPr>
      <w:r w:rsidRPr="00D231BB">
        <w:rPr>
          <w:rFonts w:ascii="Arial" w:hAnsi="Arial" w:cs="Arial"/>
          <w:sz w:val="22"/>
          <w:szCs w:val="22"/>
        </w:rPr>
        <w:t>Counter-Terrorism and Security Act 2015</w:t>
      </w:r>
    </w:p>
    <w:p w14:paraId="32F06AC1" w14:textId="77777777" w:rsidR="003E4B96" w:rsidRPr="00D231BB" w:rsidRDefault="003E4B96" w:rsidP="003E4B96">
      <w:pPr>
        <w:spacing w:before="120" w:after="120" w:line="360" w:lineRule="auto"/>
        <w:rPr>
          <w:rFonts w:ascii="Arial" w:hAnsi="Arial" w:cs="Arial"/>
          <w:sz w:val="22"/>
          <w:szCs w:val="22"/>
        </w:rPr>
      </w:pPr>
      <w:r w:rsidRPr="00D231BB">
        <w:rPr>
          <w:rFonts w:ascii="Arial" w:hAnsi="Arial" w:cs="Arial"/>
          <w:sz w:val="22"/>
          <w:szCs w:val="22"/>
        </w:rPr>
        <w:t>General Data Pro</w:t>
      </w:r>
      <w:r>
        <w:rPr>
          <w:rFonts w:ascii="Arial" w:hAnsi="Arial" w:cs="Arial"/>
          <w:sz w:val="22"/>
          <w:szCs w:val="22"/>
        </w:rPr>
        <w:t>t</w:t>
      </w:r>
      <w:r w:rsidRPr="00D231BB">
        <w:rPr>
          <w:rFonts w:ascii="Arial" w:hAnsi="Arial" w:cs="Arial"/>
          <w:sz w:val="22"/>
          <w:szCs w:val="22"/>
        </w:rPr>
        <w:t>ection Regulation 2018</w:t>
      </w:r>
    </w:p>
    <w:p w14:paraId="4C3C4328" w14:textId="77777777" w:rsidR="003E4B96" w:rsidRPr="00D231BB" w:rsidRDefault="003E4B96" w:rsidP="003E4B96">
      <w:pPr>
        <w:spacing w:before="120" w:after="120" w:line="360" w:lineRule="auto"/>
        <w:rPr>
          <w:rFonts w:ascii="Arial" w:hAnsi="Arial" w:cs="Arial"/>
          <w:sz w:val="22"/>
          <w:szCs w:val="22"/>
        </w:rPr>
      </w:pPr>
      <w:r w:rsidRPr="00D231BB">
        <w:rPr>
          <w:rFonts w:ascii="Arial" w:hAnsi="Arial" w:cs="Arial"/>
          <w:sz w:val="22"/>
          <w:szCs w:val="22"/>
        </w:rPr>
        <w:t>Data Protection Act 2018</w:t>
      </w:r>
    </w:p>
    <w:p w14:paraId="3EE93597" w14:textId="77777777" w:rsidR="003E4B96" w:rsidRPr="00D231BB" w:rsidRDefault="003E4B96" w:rsidP="003E4B96">
      <w:pPr>
        <w:spacing w:before="120" w:after="120" w:line="360" w:lineRule="auto"/>
        <w:rPr>
          <w:rFonts w:ascii="Arial" w:hAnsi="Arial" w:cs="Arial"/>
          <w:sz w:val="22"/>
          <w:szCs w:val="22"/>
        </w:rPr>
      </w:pPr>
      <w:r w:rsidRPr="00D231BB">
        <w:rPr>
          <w:rFonts w:ascii="Arial" w:hAnsi="Arial" w:cs="Arial"/>
          <w:sz w:val="22"/>
          <w:szCs w:val="22"/>
        </w:rPr>
        <w:t>Modern Slavery Act 2015</w:t>
      </w:r>
    </w:p>
    <w:p w14:paraId="13B9B674" w14:textId="77777777" w:rsidR="003E4B96" w:rsidRPr="00D231BB" w:rsidRDefault="003E4B96" w:rsidP="003E4B96">
      <w:pPr>
        <w:spacing w:before="120" w:after="120" w:line="360" w:lineRule="auto"/>
        <w:rPr>
          <w:rFonts w:ascii="Arial" w:hAnsi="Arial" w:cs="Arial"/>
          <w:sz w:val="22"/>
          <w:szCs w:val="22"/>
        </w:rPr>
      </w:pPr>
      <w:r w:rsidRPr="00D231BB">
        <w:rPr>
          <w:rFonts w:ascii="Arial" w:hAnsi="Arial" w:cs="Arial"/>
          <w:sz w:val="22"/>
          <w:szCs w:val="22"/>
        </w:rPr>
        <w:t>Sexual Offences Act 2003</w:t>
      </w:r>
    </w:p>
    <w:p w14:paraId="56993663" w14:textId="77777777" w:rsidR="003E4B96" w:rsidRPr="00D231BB" w:rsidRDefault="003E4B96" w:rsidP="003E4B96">
      <w:pPr>
        <w:spacing w:before="120" w:after="120" w:line="360" w:lineRule="auto"/>
        <w:rPr>
          <w:rFonts w:ascii="Arial" w:hAnsi="Arial" w:cs="Arial"/>
          <w:sz w:val="22"/>
          <w:szCs w:val="22"/>
        </w:rPr>
      </w:pPr>
      <w:r w:rsidRPr="00D231BB">
        <w:rPr>
          <w:rFonts w:ascii="Arial" w:hAnsi="Arial" w:cs="Arial"/>
          <w:sz w:val="22"/>
          <w:szCs w:val="22"/>
        </w:rPr>
        <w:t>Serious Crime Act 2015</w:t>
      </w:r>
    </w:p>
    <w:p w14:paraId="4EC86149" w14:textId="77777777" w:rsidR="003E4B96" w:rsidRDefault="003E4B96" w:rsidP="003E4B96">
      <w:pPr>
        <w:spacing w:before="120" w:after="120" w:line="360" w:lineRule="auto"/>
        <w:rPr>
          <w:rFonts w:ascii="Arial" w:hAnsi="Arial" w:cs="Arial"/>
          <w:sz w:val="22"/>
          <w:szCs w:val="22"/>
        </w:rPr>
      </w:pPr>
      <w:r w:rsidRPr="001E6A3B">
        <w:rPr>
          <w:rFonts w:ascii="Arial" w:hAnsi="Arial" w:cs="Arial"/>
          <w:sz w:val="22"/>
          <w:szCs w:val="22"/>
        </w:rPr>
        <w:t>Criminal Justice and Court Services Act (2000)</w:t>
      </w:r>
    </w:p>
    <w:p w14:paraId="784907E1" w14:textId="77777777" w:rsidR="003E4B96" w:rsidRPr="00A11351" w:rsidRDefault="003E4B96" w:rsidP="003E4B96">
      <w:pPr>
        <w:spacing w:before="120" w:after="120" w:line="360" w:lineRule="auto"/>
        <w:rPr>
          <w:rFonts w:ascii="Arial" w:hAnsi="Arial" w:cs="Arial"/>
          <w:sz w:val="22"/>
          <w:szCs w:val="22"/>
        </w:rPr>
      </w:pPr>
      <w:r w:rsidRPr="00A11351">
        <w:rPr>
          <w:rFonts w:ascii="Arial" w:hAnsi="Arial" w:cs="Arial"/>
          <w:sz w:val="22"/>
          <w:szCs w:val="22"/>
        </w:rPr>
        <w:lastRenderedPageBreak/>
        <w:t>Human Rights Act (199</w:t>
      </w:r>
      <w:r>
        <w:rPr>
          <w:rFonts w:ascii="Arial" w:hAnsi="Arial" w:cs="Arial"/>
          <w:sz w:val="22"/>
          <w:szCs w:val="22"/>
        </w:rPr>
        <w:t>8</w:t>
      </w:r>
      <w:r w:rsidRPr="00A11351">
        <w:rPr>
          <w:rFonts w:ascii="Arial" w:hAnsi="Arial" w:cs="Arial"/>
          <w:sz w:val="22"/>
          <w:szCs w:val="22"/>
        </w:rPr>
        <w:t>)</w:t>
      </w:r>
    </w:p>
    <w:p w14:paraId="24C04531" w14:textId="77777777" w:rsidR="003E4B96" w:rsidRPr="00D231BB" w:rsidRDefault="003E4B96" w:rsidP="003E4B96">
      <w:pPr>
        <w:spacing w:before="120" w:after="120" w:line="360" w:lineRule="auto"/>
        <w:rPr>
          <w:rFonts w:ascii="Arial" w:hAnsi="Arial" w:cs="Arial"/>
          <w:sz w:val="22"/>
          <w:szCs w:val="22"/>
        </w:rPr>
      </w:pPr>
      <w:r w:rsidRPr="00D231BB">
        <w:rPr>
          <w:rFonts w:ascii="Arial" w:hAnsi="Arial" w:cs="Arial"/>
          <w:sz w:val="22"/>
          <w:szCs w:val="22"/>
        </w:rPr>
        <w:t>Equalities Act (2006)</w:t>
      </w:r>
    </w:p>
    <w:p w14:paraId="7F2B256A" w14:textId="77777777" w:rsidR="003E4B96" w:rsidRPr="00D231BB" w:rsidRDefault="003E4B96" w:rsidP="003E4B96">
      <w:pPr>
        <w:tabs>
          <w:tab w:val="left" w:pos="3660"/>
        </w:tabs>
        <w:spacing w:before="120" w:after="120" w:line="360" w:lineRule="auto"/>
        <w:rPr>
          <w:rFonts w:ascii="Arial" w:hAnsi="Arial" w:cs="Arial"/>
          <w:sz w:val="22"/>
          <w:szCs w:val="22"/>
        </w:rPr>
      </w:pPr>
      <w:r w:rsidRPr="00D231BB">
        <w:rPr>
          <w:rFonts w:ascii="Arial" w:hAnsi="Arial" w:cs="Arial"/>
          <w:sz w:val="22"/>
          <w:szCs w:val="22"/>
        </w:rPr>
        <w:t>Equalities Act (2010)</w:t>
      </w:r>
      <w:r>
        <w:rPr>
          <w:rFonts w:ascii="Arial" w:hAnsi="Arial" w:cs="Arial"/>
          <w:sz w:val="22"/>
          <w:szCs w:val="22"/>
        </w:rPr>
        <w:tab/>
      </w:r>
    </w:p>
    <w:p w14:paraId="354751B0" w14:textId="77777777" w:rsidR="003E4B96" w:rsidRPr="00D231BB" w:rsidRDefault="003E4B96" w:rsidP="003E4B96">
      <w:pPr>
        <w:spacing w:before="120" w:after="120" w:line="360" w:lineRule="auto"/>
        <w:rPr>
          <w:rFonts w:ascii="Arial" w:hAnsi="Arial" w:cs="Arial"/>
          <w:sz w:val="22"/>
          <w:szCs w:val="22"/>
        </w:rPr>
      </w:pPr>
      <w:r w:rsidRPr="00D231BB">
        <w:rPr>
          <w:rFonts w:ascii="Arial" w:hAnsi="Arial" w:cs="Arial"/>
          <w:sz w:val="22"/>
          <w:szCs w:val="22"/>
        </w:rPr>
        <w:t>Disability Discrimination Act (1995)</w:t>
      </w:r>
    </w:p>
    <w:p w14:paraId="0C15A249" w14:textId="77777777" w:rsidR="003E4B96" w:rsidRPr="0025567C" w:rsidRDefault="003E4B96" w:rsidP="003E4B96">
      <w:pPr>
        <w:spacing w:before="120" w:after="120" w:line="360" w:lineRule="auto"/>
        <w:rPr>
          <w:rFonts w:ascii="Arial" w:hAnsi="Arial" w:cs="Arial"/>
          <w:sz w:val="22"/>
          <w:szCs w:val="22"/>
        </w:rPr>
      </w:pPr>
      <w:r w:rsidRPr="00D231BB">
        <w:rPr>
          <w:rFonts w:ascii="Arial" w:hAnsi="Arial" w:cs="Arial"/>
          <w:sz w:val="22"/>
          <w:szCs w:val="22"/>
        </w:rPr>
        <w:t>Data Protection Act (</w:t>
      </w:r>
      <w:r>
        <w:rPr>
          <w:rFonts w:ascii="Arial" w:hAnsi="Arial" w:cs="Arial"/>
          <w:sz w:val="22"/>
          <w:szCs w:val="22"/>
        </w:rPr>
        <w:t>2018</w:t>
      </w:r>
      <w:r w:rsidRPr="0025567C">
        <w:rPr>
          <w:rFonts w:ascii="Arial" w:hAnsi="Arial" w:cs="Arial"/>
          <w:sz w:val="22"/>
          <w:szCs w:val="22"/>
        </w:rPr>
        <w:t>)</w:t>
      </w:r>
    </w:p>
    <w:p w14:paraId="34FF79BA" w14:textId="77777777" w:rsidR="003E4B96" w:rsidRPr="00EF14C8" w:rsidRDefault="003E4B96" w:rsidP="003E4B96">
      <w:pPr>
        <w:spacing w:before="120" w:after="120" w:line="360" w:lineRule="auto"/>
        <w:rPr>
          <w:rFonts w:ascii="Arial" w:hAnsi="Arial" w:cs="Arial"/>
          <w:sz w:val="22"/>
          <w:szCs w:val="22"/>
        </w:rPr>
      </w:pPr>
      <w:r w:rsidRPr="00EF14C8">
        <w:rPr>
          <w:rFonts w:ascii="Arial" w:hAnsi="Arial" w:cs="Arial"/>
          <w:sz w:val="22"/>
          <w:szCs w:val="22"/>
        </w:rPr>
        <w:t>Freedom of Information Act (2000)</w:t>
      </w:r>
    </w:p>
    <w:p w14:paraId="47ED98AE" w14:textId="77777777" w:rsidR="003E4B96" w:rsidRPr="00001543" w:rsidRDefault="003E4B96" w:rsidP="003E4B96">
      <w:pPr>
        <w:keepNext/>
        <w:keepLines/>
        <w:spacing w:before="120" w:after="120" w:line="360" w:lineRule="auto"/>
        <w:outlineLvl w:val="5"/>
        <w:rPr>
          <w:rFonts w:ascii="Arial" w:hAnsi="Arial" w:cs="Arial"/>
          <w:b/>
          <w:iCs/>
          <w:color w:val="000000"/>
          <w:sz w:val="22"/>
          <w:szCs w:val="22"/>
        </w:rPr>
      </w:pPr>
      <w:r w:rsidRPr="00001543">
        <w:rPr>
          <w:rFonts w:ascii="Arial" w:hAnsi="Arial" w:cs="Arial"/>
          <w:b/>
          <w:iCs/>
          <w:color w:val="000000"/>
          <w:sz w:val="22"/>
          <w:szCs w:val="22"/>
        </w:rPr>
        <w:t>Legal references</w:t>
      </w:r>
    </w:p>
    <w:p w14:paraId="01072953" w14:textId="689E2BD1" w:rsidR="003E4B96" w:rsidRPr="00C77D90" w:rsidRDefault="003E4B96" w:rsidP="003E4B96">
      <w:pPr>
        <w:spacing w:before="120" w:after="120" w:line="360" w:lineRule="auto"/>
        <w:rPr>
          <w:rFonts w:ascii="Arial" w:hAnsi="Arial" w:cs="Arial"/>
          <w:sz w:val="22"/>
          <w:szCs w:val="22"/>
        </w:rPr>
      </w:pPr>
      <w:r w:rsidRPr="00D231BB">
        <w:rPr>
          <w:rFonts w:ascii="Arial" w:hAnsi="Arial" w:cs="Arial"/>
          <w:sz w:val="22"/>
          <w:szCs w:val="22"/>
        </w:rPr>
        <w:t xml:space="preserve">Working Together to Safeguard </w:t>
      </w:r>
      <w:r w:rsidRPr="001E6A3B">
        <w:rPr>
          <w:rFonts w:ascii="Arial" w:hAnsi="Arial" w:cs="Arial"/>
          <w:color w:val="000000" w:themeColor="text1"/>
          <w:sz w:val="22"/>
          <w:szCs w:val="22"/>
        </w:rPr>
        <w:t>Children (HMG 20</w:t>
      </w:r>
      <w:r>
        <w:rPr>
          <w:rFonts w:ascii="Arial" w:hAnsi="Arial" w:cs="Arial"/>
          <w:color w:val="000000" w:themeColor="text1"/>
          <w:sz w:val="22"/>
          <w:szCs w:val="22"/>
        </w:rPr>
        <w:t>2</w:t>
      </w:r>
      <w:r w:rsidR="00640092">
        <w:rPr>
          <w:rFonts w:ascii="Arial" w:hAnsi="Arial" w:cs="Arial"/>
          <w:color w:val="000000" w:themeColor="text1"/>
          <w:sz w:val="22"/>
          <w:szCs w:val="22"/>
        </w:rPr>
        <w:t>4</w:t>
      </w:r>
      <w:r w:rsidRPr="003702F7">
        <w:rPr>
          <w:rFonts w:ascii="Arial" w:hAnsi="Arial" w:cs="Arial"/>
          <w:color w:val="000000" w:themeColor="text1"/>
          <w:sz w:val="22"/>
          <w:szCs w:val="22"/>
        </w:rPr>
        <w:t>)</w:t>
      </w:r>
    </w:p>
    <w:p w14:paraId="0AC90E07" w14:textId="77777777" w:rsidR="003E4B96" w:rsidRPr="003702F7" w:rsidRDefault="003E4B96" w:rsidP="003E4B96">
      <w:pPr>
        <w:spacing w:before="120" w:after="120" w:line="360" w:lineRule="auto"/>
        <w:rPr>
          <w:rFonts w:ascii="Arial" w:hAnsi="Arial" w:cs="Arial"/>
          <w:sz w:val="22"/>
          <w:szCs w:val="22"/>
        </w:rPr>
      </w:pPr>
      <w:r w:rsidRPr="003702F7">
        <w:rPr>
          <w:rFonts w:ascii="Arial" w:hAnsi="Arial" w:cs="Arial"/>
          <w:sz w:val="22"/>
          <w:szCs w:val="22"/>
        </w:rPr>
        <w:t>Statutory Framework for the Early Years Foundation Stage 20</w:t>
      </w:r>
      <w:r>
        <w:rPr>
          <w:rFonts w:ascii="Arial" w:hAnsi="Arial" w:cs="Arial"/>
          <w:sz w:val="22"/>
          <w:szCs w:val="22"/>
        </w:rPr>
        <w:t>23</w:t>
      </w:r>
    </w:p>
    <w:p w14:paraId="5E2BD0D9" w14:textId="77777777" w:rsidR="003E4B96" w:rsidRPr="0011533E" w:rsidRDefault="003E4B96" w:rsidP="003E4B96">
      <w:pPr>
        <w:spacing w:before="120" w:after="120" w:line="360" w:lineRule="auto"/>
        <w:rPr>
          <w:rFonts w:ascii="Arial" w:hAnsi="Arial" w:cs="Arial"/>
          <w:sz w:val="22"/>
          <w:szCs w:val="22"/>
        </w:rPr>
      </w:pPr>
      <w:r w:rsidRPr="0011533E">
        <w:rPr>
          <w:rFonts w:ascii="Arial" w:hAnsi="Arial" w:cs="Arial"/>
          <w:sz w:val="22"/>
          <w:szCs w:val="22"/>
        </w:rPr>
        <w:t xml:space="preserve">What to Do if </w:t>
      </w:r>
      <w:r>
        <w:rPr>
          <w:rFonts w:ascii="Arial" w:hAnsi="Arial" w:cs="Arial"/>
          <w:sz w:val="22"/>
          <w:szCs w:val="22"/>
        </w:rPr>
        <w:t>Y</w:t>
      </w:r>
      <w:r w:rsidRPr="0011533E">
        <w:rPr>
          <w:rFonts w:ascii="Arial" w:hAnsi="Arial" w:cs="Arial"/>
          <w:sz w:val="22"/>
          <w:szCs w:val="22"/>
        </w:rPr>
        <w:t>ou</w:t>
      </w:r>
      <w:r>
        <w:rPr>
          <w:rFonts w:ascii="Arial" w:hAnsi="Arial" w:cs="Arial"/>
          <w:sz w:val="22"/>
          <w:szCs w:val="22"/>
        </w:rPr>
        <w:t>’r</w:t>
      </w:r>
      <w:r w:rsidRPr="0011533E">
        <w:rPr>
          <w:rFonts w:ascii="Arial" w:hAnsi="Arial" w:cs="Arial"/>
          <w:sz w:val="22"/>
          <w:szCs w:val="22"/>
        </w:rPr>
        <w:t>e Worried a Child is Being Abused (HMG 2015)</w:t>
      </w:r>
    </w:p>
    <w:p w14:paraId="51F803EA" w14:textId="77777777" w:rsidR="003E4B96" w:rsidRPr="0011533E" w:rsidRDefault="003E4B96" w:rsidP="003E4B96">
      <w:pPr>
        <w:spacing w:before="120" w:after="120" w:line="360" w:lineRule="auto"/>
        <w:rPr>
          <w:rFonts w:ascii="Arial" w:hAnsi="Arial" w:cs="Arial"/>
        </w:rPr>
      </w:pPr>
      <w:r w:rsidRPr="0011533E">
        <w:rPr>
          <w:rFonts w:ascii="Arial" w:hAnsi="Arial" w:cs="Arial"/>
          <w:sz w:val="22"/>
          <w:szCs w:val="22"/>
        </w:rPr>
        <w:t>Prevent duty guidance for England and Wales: guidance for specified authorities in England and Wales on the duty of schools and other providers in the Counter-Terrorism and Security Act 2015 to have due regard to the need to prevent people from being drawn into terrorism’</w:t>
      </w:r>
      <w:r w:rsidRPr="0011533E">
        <w:rPr>
          <w:sz w:val="22"/>
          <w:szCs w:val="22"/>
        </w:rPr>
        <w:t xml:space="preserve"> </w:t>
      </w:r>
      <w:r>
        <w:rPr>
          <w:sz w:val="22"/>
          <w:szCs w:val="22"/>
        </w:rPr>
        <w:t>(</w:t>
      </w:r>
      <w:r w:rsidRPr="0011533E">
        <w:rPr>
          <w:rFonts w:ascii="Arial" w:hAnsi="Arial" w:cs="Arial"/>
          <w:sz w:val="22"/>
          <w:szCs w:val="22"/>
        </w:rPr>
        <w:t>HMG 2015</w:t>
      </w:r>
      <w:r>
        <w:rPr>
          <w:rFonts w:ascii="Arial" w:hAnsi="Arial" w:cs="Arial"/>
        </w:rPr>
        <w:t>)</w:t>
      </w:r>
    </w:p>
    <w:p w14:paraId="32BAF988" w14:textId="77777777" w:rsidR="003E4B96" w:rsidRPr="00F5130E" w:rsidRDefault="003E4B96" w:rsidP="003E4B96">
      <w:pPr>
        <w:spacing w:before="120" w:after="120" w:line="360" w:lineRule="auto"/>
        <w:rPr>
          <w:rFonts w:ascii="Arial" w:hAnsi="Arial" w:cs="Arial"/>
          <w:sz w:val="22"/>
          <w:szCs w:val="22"/>
        </w:rPr>
      </w:pPr>
      <w:r w:rsidRPr="00F5130E">
        <w:rPr>
          <w:rFonts w:ascii="Arial" w:hAnsi="Arial" w:cs="Arial"/>
          <w:sz w:val="22"/>
          <w:szCs w:val="22"/>
        </w:rPr>
        <w:t>Keeping Children</w:t>
      </w:r>
      <w:r w:rsidRPr="00F5130E">
        <w:rPr>
          <w:rFonts w:ascii="Arial" w:hAnsi="Arial" w:cs="Arial"/>
        </w:rPr>
        <w:t xml:space="preserve"> </w:t>
      </w:r>
      <w:r w:rsidRPr="00F5130E">
        <w:rPr>
          <w:rFonts w:ascii="Arial" w:hAnsi="Arial" w:cs="Arial"/>
          <w:sz w:val="22"/>
          <w:szCs w:val="22"/>
        </w:rPr>
        <w:t xml:space="preserve">Safe in </w:t>
      </w:r>
      <w:r w:rsidRPr="00F5130E">
        <w:rPr>
          <w:rFonts w:ascii="Arial" w:hAnsi="Arial" w:cs="Arial"/>
          <w:color w:val="000000" w:themeColor="text1"/>
          <w:sz w:val="22"/>
          <w:szCs w:val="22"/>
        </w:rPr>
        <w:t xml:space="preserve">Education </w:t>
      </w:r>
      <w:r>
        <w:rPr>
          <w:rFonts w:ascii="Arial" w:hAnsi="Arial" w:cs="Arial"/>
          <w:color w:val="000000" w:themeColor="text1"/>
          <w:sz w:val="22"/>
          <w:szCs w:val="22"/>
        </w:rPr>
        <w:t>2022</w:t>
      </w:r>
    </w:p>
    <w:p w14:paraId="4A03A1DC" w14:textId="77777777" w:rsidR="003E4B96" w:rsidRPr="00C77D90" w:rsidRDefault="003E4B96" w:rsidP="003E4B96">
      <w:pPr>
        <w:pStyle w:val="FootnoteText"/>
        <w:spacing w:before="120" w:after="120" w:line="360" w:lineRule="auto"/>
        <w:rPr>
          <w:rFonts w:ascii="Arial" w:hAnsi="Arial" w:cs="Arial"/>
          <w:color w:val="auto"/>
          <w:sz w:val="22"/>
          <w:szCs w:val="22"/>
        </w:rPr>
      </w:pPr>
      <w:r>
        <w:rPr>
          <w:rFonts w:ascii="Arial" w:hAnsi="Arial" w:cs="Arial"/>
          <w:color w:val="auto"/>
          <w:sz w:val="22"/>
          <w:szCs w:val="22"/>
        </w:rPr>
        <w:t>Education</w:t>
      </w:r>
      <w:r w:rsidRPr="00C77D90">
        <w:rPr>
          <w:rFonts w:ascii="Arial" w:hAnsi="Arial" w:cs="Arial"/>
          <w:color w:val="auto"/>
          <w:sz w:val="22"/>
          <w:szCs w:val="22"/>
        </w:rPr>
        <w:t xml:space="preserve"> </w:t>
      </w:r>
      <w:r>
        <w:rPr>
          <w:rFonts w:ascii="Arial" w:hAnsi="Arial" w:cs="Arial"/>
          <w:color w:val="auto"/>
          <w:sz w:val="22"/>
          <w:szCs w:val="22"/>
        </w:rPr>
        <w:t>I</w:t>
      </w:r>
      <w:r w:rsidRPr="00C77D90">
        <w:rPr>
          <w:rFonts w:ascii="Arial" w:hAnsi="Arial" w:cs="Arial"/>
          <w:color w:val="auto"/>
          <w:sz w:val="22"/>
          <w:szCs w:val="22"/>
        </w:rPr>
        <w:t xml:space="preserve">nspection </w:t>
      </w:r>
      <w:r>
        <w:rPr>
          <w:rFonts w:ascii="Arial" w:hAnsi="Arial" w:cs="Arial"/>
          <w:color w:val="auto"/>
          <w:sz w:val="22"/>
          <w:szCs w:val="22"/>
        </w:rPr>
        <w:t>F</w:t>
      </w:r>
      <w:r w:rsidRPr="00C77D90">
        <w:rPr>
          <w:rFonts w:ascii="Arial" w:hAnsi="Arial" w:cs="Arial"/>
          <w:color w:val="auto"/>
          <w:sz w:val="22"/>
          <w:szCs w:val="22"/>
        </w:rPr>
        <w:t>ramework</w:t>
      </w:r>
      <w:r>
        <w:rPr>
          <w:rFonts w:ascii="Arial" w:hAnsi="Arial" w:cs="Arial"/>
          <w:color w:val="auto"/>
          <w:sz w:val="22"/>
          <w:szCs w:val="22"/>
        </w:rPr>
        <w:t xml:space="preserve"> (Ofsted 2023)</w:t>
      </w:r>
    </w:p>
    <w:p w14:paraId="08654B65" w14:textId="77777777" w:rsidR="003E4B96" w:rsidRPr="006F470C" w:rsidRDefault="003E4B96" w:rsidP="003E4B96">
      <w:pPr>
        <w:spacing w:before="120" w:after="120" w:line="360" w:lineRule="auto"/>
        <w:rPr>
          <w:rFonts w:ascii="Arial" w:hAnsi="Arial" w:cs="Arial"/>
          <w:sz w:val="22"/>
          <w:szCs w:val="22"/>
        </w:rPr>
      </w:pPr>
      <w:r w:rsidRPr="006F470C">
        <w:rPr>
          <w:rFonts w:ascii="Arial" w:hAnsi="Arial" w:cs="Arial"/>
          <w:sz w:val="22"/>
          <w:szCs w:val="22"/>
        </w:rPr>
        <w:t>The framework for the assessment of children in need and their families (</w:t>
      </w:r>
      <w:proofErr w:type="spellStart"/>
      <w:r w:rsidRPr="006F470C">
        <w:rPr>
          <w:rFonts w:ascii="Arial" w:hAnsi="Arial" w:cs="Arial"/>
          <w:sz w:val="22"/>
          <w:szCs w:val="22"/>
        </w:rPr>
        <w:t>DoH</w:t>
      </w:r>
      <w:proofErr w:type="spellEnd"/>
      <w:r w:rsidRPr="006F470C">
        <w:rPr>
          <w:rFonts w:ascii="Arial" w:hAnsi="Arial" w:cs="Arial"/>
          <w:sz w:val="22"/>
          <w:szCs w:val="22"/>
        </w:rPr>
        <w:t xml:space="preserve"> 2000)</w:t>
      </w:r>
    </w:p>
    <w:p w14:paraId="310A0655" w14:textId="77777777" w:rsidR="003E4B96" w:rsidRPr="006F470C" w:rsidRDefault="003E4B96" w:rsidP="003E4B96">
      <w:pPr>
        <w:spacing w:before="120" w:after="120" w:line="360" w:lineRule="auto"/>
        <w:rPr>
          <w:rFonts w:ascii="Arial" w:hAnsi="Arial" w:cs="Arial"/>
          <w:sz w:val="22"/>
          <w:szCs w:val="22"/>
        </w:rPr>
      </w:pPr>
      <w:r w:rsidRPr="006F470C">
        <w:rPr>
          <w:rFonts w:ascii="Arial" w:hAnsi="Arial" w:cs="Arial"/>
          <w:sz w:val="22"/>
          <w:szCs w:val="22"/>
        </w:rPr>
        <w:t>The Common Assessment Framework (2006)</w:t>
      </w:r>
    </w:p>
    <w:p w14:paraId="68A1BDE6" w14:textId="77777777" w:rsidR="003E4B96" w:rsidRPr="006F470C" w:rsidRDefault="003E4B96" w:rsidP="003E4B96">
      <w:pPr>
        <w:autoSpaceDE w:val="0"/>
        <w:autoSpaceDN w:val="0"/>
        <w:adjustRightInd w:val="0"/>
        <w:spacing w:before="120" w:after="120" w:line="360" w:lineRule="auto"/>
        <w:rPr>
          <w:rFonts w:ascii="Arial" w:hAnsi="Arial" w:cs="Arial"/>
          <w:sz w:val="22"/>
          <w:szCs w:val="22"/>
          <w:lang w:val="en-US"/>
        </w:rPr>
      </w:pPr>
      <w:r w:rsidRPr="006F470C">
        <w:rPr>
          <w:rFonts w:ascii="Arial" w:hAnsi="Arial" w:cs="Arial"/>
          <w:sz w:val="22"/>
          <w:szCs w:val="22"/>
          <w:lang w:val="en-US"/>
        </w:rPr>
        <w:t>Statutory guidance on</w:t>
      </w:r>
      <w:r>
        <w:rPr>
          <w:rFonts w:ascii="Arial" w:hAnsi="Arial" w:cs="Arial"/>
          <w:sz w:val="22"/>
          <w:szCs w:val="22"/>
          <w:lang w:val="en-US"/>
        </w:rPr>
        <w:t xml:space="preserve"> inter-agency working</w:t>
      </w:r>
      <w:r w:rsidRPr="006F470C">
        <w:rPr>
          <w:rFonts w:ascii="Arial" w:hAnsi="Arial" w:cs="Arial"/>
          <w:sz w:val="22"/>
          <w:szCs w:val="22"/>
          <w:lang w:val="en-US"/>
        </w:rPr>
        <w:t xml:space="preserve"> to safeguard and promote the welfare of children (</w:t>
      </w:r>
      <w:r>
        <w:rPr>
          <w:rFonts w:ascii="Arial" w:hAnsi="Arial" w:cs="Arial"/>
          <w:sz w:val="22"/>
          <w:szCs w:val="22"/>
          <w:lang w:val="en-US"/>
        </w:rPr>
        <w:t xml:space="preserve">DfE </w:t>
      </w:r>
      <w:r w:rsidRPr="006F470C">
        <w:rPr>
          <w:rFonts w:ascii="Arial" w:hAnsi="Arial" w:cs="Arial"/>
          <w:sz w:val="22"/>
          <w:szCs w:val="22"/>
          <w:lang w:val="en-US"/>
        </w:rPr>
        <w:t>20</w:t>
      </w:r>
      <w:r>
        <w:rPr>
          <w:rFonts w:ascii="Arial" w:hAnsi="Arial" w:cs="Arial"/>
          <w:sz w:val="22"/>
          <w:szCs w:val="22"/>
          <w:lang w:val="en-US"/>
        </w:rPr>
        <w:t>15</w:t>
      </w:r>
      <w:r w:rsidRPr="006F470C">
        <w:rPr>
          <w:rFonts w:ascii="Arial" w:hAnsi="Arial" w:cs="Arial"/>
          <w:sz w:val="22"/>
          <w:szCs w:val="22"/>
          <w:lang w:val="en-US"/>
        </w:rPr>
        <w:t>)</w:t>
      </w:r>
    </w:p>
    <w:p w14:paraId="1FFF0449" w14:textId="77777777" w:rsidR="003E4B96" w:rsidRPr="00667E51" w:rsidRDefault="003E4B96" w:rsidP="003E4B96">
      <w:pPr>
        <w:spacing w:before="120" w:after="120" w:line="360" w:lineRule="auto"/>
        <w:rPr>
          <w:rFonts w:ascii="Arial" w:hAnsi="Arial" w:cs="Arial"/>
          <w:b/>
          <w:i/>
          <w:iCs/>
          <w:sz w:val="22"/>
          <w:szCs w:val="22"/>
        </w:rPr>
      </w:pPr>
      <w:r w:rsidRPr="00667E51">
        <w:rPr>
          <w:rFonts w:ascii="Arial" w:hAnsi="Arial" w:cs="Arial"/>
          <w:b/>
          <w:i/>
          <w:iCs/>
          <w:sz w:val="22"/>
          <w:szCs w:val="22"/>
        </w:rPr>
        <w:t>Further guidance</w:t>
      </w:r>
    </w:p>
    <w:p w14:paraId="1554354C" w14:textId="77777777" w:rsidR="003E4B96" w:rsidRPr="003C4CA0" w:rsidRDefault="003E4B96" w:rsidP="003E4B96">
      <w:pPr>
        <w:shd w:val="clear" w:color="auto" w:fill="FFFFFF"/>
        <w:spacing w:before="120" w:after="120" w:line="360" w:lineRule="auto"/>
        <w:textAlignment w:val="baseline"/>
        <w:outlineLvl w:val="0"/>
        <w:rPr>
          <w:rFonts w:ascii="Arial" w:hAnsi="Arial" w:cs="Arial"/>
          <w:sz w:val="22"/>
          <w:szCs w:val="22"/>
        </w:rPr>
      </w:pPr>
      <w:r w:rsidRPr="00B30505">
        <w:rPr>
          <w:rFonts w:ascii="Arial" w:hAnsi="Arial" w:cs="Arial"/>
          <w:color w:val="0B0C0C"/>
          <w:kern w:val="36"/>
          <w:sz w:val="22"/>
          <w:szCs w:val="22"/>
          <w:lang w:eastAsia="en-GB"/>
        </w:rPr>
        <w:t>Information sharing advice for safeguarding practitioners</w:t>
      </w:r>
      <w:r>
        <w:rPr>
          <w:rFonts w:ascii="Arial" w:hAnsi="Arial" w:cs="Arial"/>
          <w:color w:val="0B0C0C"/>
          <w:kern w:val="36"/>
          <w:sz w:val="22"/>
          <w:szCs w:val="22"/>
          <w:lang w:eastAsia="en-GB"/>
        </w:rPr>
        <w:t xml:space="preserve"> (DfE 2018)</w:t>
      </w:r>
    </w:p>
    <w:p w14:paraId="5A8D50BE" w14:textId="77777777" w:rsidR="003E4B96" w:rsidRPr="00972D33" w:rsidRDefault="003E4B96" w:rsidP="003E4B96">
      <w:pPr>
        <w:spacing w:before="120" w:after="120" w:line="360" w:lineRule="auto"/>
        <w:rPr>
          <w:rFonts w:ascii="Arial" w:hAnsi="Arial" w:cs="Arial"/>
          <w:sz w:val="22"/>
          <w:szCs w:val="22"/>
        </w:rPr>
      </w:pPr>
      <w:r w:rsidRPr="00972D33">
        <w:rPr>
          <w:rFonts w:ascii="Arial" w:hAnsi="Arial" w:cs="Arial"/>
          <w:sz w:val="22"/>
          <w:szCs w:val="22"/>
        </w:rPr>
        <w:t>The Team Around the Child (TAC) and the Lead Professional (CWDC</w:t>
      </w:r>
      <w:r>
        <w:rPr>
          <w:rFonts w:ascii="Arial" w:hAnsi="Arial" w:cs="Arial"/>
          <w:sz w:val="22"/>
          <w:szCs w:val="22"/>
        </w:rPr>
        <w:t xml:space="preserve"> </w:t>
      </w:r>
      <w:r w:rsidRPr="00972D33">
        <w:rPr>
          <w:rFonts w:ascii="Arial" w:hAnsi="Arial" w:cs="Arial"/>
          <w:sz w:val="22"/>
          <w:szCs w:val="22"/>
        </w:rPr>
        <w:t>2009)</w:t>
      </w:r>
    </w:p>
    <w:p w14:paraId="7A5F6256" w14:textId="77777777" w:rsidR="003E4B96" w:rsidRPr="00972D33" w:rsidRDefault="003E4B96" w:rsidP="003E4B96">
      <w:pPr>
        <w:spacing w:before="120" w:after="120" w:line="360" w:lineRule="auto"/>
        <w:rPr>
          <w:rFonts w:ascii="Arial" w:hAnsi="Arial" w:cs="Arial"/>
          <w:sz w:val="22"/>
          <w:szCs w:val="22"/>
        </w:rPr>
      </w:pPr>
      <w:r w:rsidRPr="00972D33">
        <w:rPr>
          <w:rFonts w:ascii="Arial" w:hAnsi="Arial" w:cs="Arial"/>
          <w:sz w:val="22"/>
          <w:szCs w:val="22"/>
        </w:rPr>
        <w:t>The Common Assessment Framework (CAF) – guide for practitioners (CWDC</w:t>
      </w:r>
      <w:r>
        <w:rPr>
          <w:rFonts w:ascii="Arial" w:hAnsi="Arial" w:cs="Arial"/>
          <w:sz w:val="22"/>
          <w:szCs w:val="22"/>
        </w:rPr>
        <w:t xml:space="preserve"> </w:t>
      </w:r>
      <w:r w:rsidRPr="00972D33">
        <w:rPr>
          <w:rFonts w:ascii="Arial" w:hAnsi="Arial" w:cs="Arial"/>
          <w:sz w:val="22"/>
          <w:szCs w:val="22"/>
        </w:rPr>
        <w:t>2010)</w:t>
      </w:r>
    </w:p>
    <w:p w14:paraId="384C6ADD" w14:textId="77777777" w:rsidR="003E4B96" w:rsidRPr="00B30505" w:rsidRDefault="003E4B96" w:rsidP="003E4B96">
      <w:pPr>
        <w:pStyle w:val="BodyText3"/>
        <w:spacing w:before="120" w:line="360" w:lineRule="auto"/>
        <w:rPr>
          <w:rFonts w:ascii="Arial" w:hAnsi="Arial" w:cs="Arial"/>
          <w:color w:val="000000" w:themeColor="text1"/>
          <w:sz w:val="22"/>
          <w:szCs w:val="22"/>
        </w:rPr>
      </w:pPr>
      <w:r w:rsidRPr="00B30505">
        <w:rPr>
          <w:rFonts w:ascii="Arial" w:hAnsi="Arial" w:cs="Arial"/>
          <w:color w:val="000000" w:themeColor="text1"/>
          <w:sz w:val="22"/>
          <w:szCs w:val="22"/>
        </w:rPr>
        <w:t>Multi-Agency Statutory Guidance on Female Genital Mutilation (HM</w:t>
      </w:r>
      <w:r>
        <w:rPr>
          <w:rFonts w:ascii="Arial" w:hAnsi="Arial" w:cs="Arial"/>
          <w:color w:val="000000" w:themeColor="text1"/>
          <w:sz w:val="22"/>
          <w:szCs w:val="22"/>
        </w:rPr>
        <w:t>G</w:t>
      </w:r>
      <w:r w:rsidRPr="00B30505">
        <w:rPr>
          <w:rFonts w:ascii="Arial" w:hAnsi="Arial" w:cs="Arial"/>
          <w:color w:val="000000" w:themeColor="text1"/>
          <w:sz w:val="22"/>
          <w:szCs w:val="22"/>
        </w:rPr>
        <w:t>. 201</w:t>
      </w:r>
      <w:r>
        <w:rPr>
          <w:rFonts w:ascii="Arial" w:hAnsi="Arial" w:cs="Arial"/>
          <w:color w:val="000000" w:themeColor="text1"/>
          <w:sz w:val="22"/>
          <w:szCs w:val="22"/>
        </w:rPr>
        <w:t>6</w:t>
      </w:r>
      <w:r w:rsidRPr="00B30505">
        <w:rPr>
          <w:rFonts w:ascii="Arial" w:hAnsi="Arial" w:cs="Arial"/>
          <w:color w:val="000000" w:themeColor="text1"/>
          <w:sz w:val="22"/>
          <w:szCs w:val="22"/>
        </w:rPr>
        <w:t xml:space="preserve">) </w:t>
      </w:r>
    </w:p>
    <w:p w14:paraId="66AC703B" w14:textId="77777777" w:rsidR="003E4B96" w:rsidRDefault="003E4B96" w:rsidP="003E4B96">
      <w:pPr>
        <w:pStyle w:val="BodyText3"/>
        <w:spacing w:before="120" w:line="360" w:lineRule="auto"/>
        <w:rPr>
          <w:rFonts w:ascii="Arial" w:hAnsi="Arial" w:cs="Arial"/>
          <w:color w:val="000000" w:themeColor="text1"/>
          <w:sz w:val="22"/>
          <w:szCs w:val="22"/>
        </w:rPr>
      </w:pPr>
      <w:r w:rsidRPr="001E6A3B">
        <w:rPr>
          <w:rFonts w:ascii="Arial" w:hAnsi="Arial" w:cs="Arial"/>
          <w:color w:val="000000" w:themeColor="text1"/>
          <w:sz w:val="22"/>
          <w:szCs w:val="22"/>
        </w:rPr>
        <w:t xml:space="preserve">Multi-Agency Public Protection Arrangements (MAPPA) (Ministry of Justice, National </w:t>
      </w:r>
      <w:r>
        <w:rPr>
          <w:rFonts w:ascii="Arial" w:hAnsi="Arial" w:cs="Arial"/>
          <w:color w:val="000000" w:themeColor="text1"/>
          <w:sz w:val="22"/>
          <w:szCs w:val="22"/>
        </w:rPr>
        <w:t>O</w:t>
      </w:r>
      <w:r w:rsidRPr="001E6A3B">
        <w:rPr>
          <w:rFonts w:ascii="Arial" w:hAnsi="Arial" w:cs="Arial"/>
          <w:color w:val="000000" w:themeColor="text1"/>
          <w:sz w:val="22"/>
          <w:szCs w:val="22"/>
        </w:rPr>
        <w:t>ffender Management Service and HM Prison Service</w:t>
      </w:r>
      <w:r w:rsidRPr="00DF24EA">
        <w:rPr>
          <w:rFonts w:ascii="Arial" w:hAnsi="Arial" w:cs="Arial"/>
          <w:color w:val="000000" w:themeColor="text1"/>
          <w:sz w:val="22"/>
          <w:szCs w:val="22"/>
        </w:rPr>
        <w:t xml:space="preserve"> 201</w:t>
      </w:r>
      <w:r>
        <w:rPr>
          <w:rFonts w:ascii="Arial" w:hAnsi="Arial" w:cs="Arial"/>
          <w:color w:val="000000" w:themeColor="text1"/>
          <w:sz w:val="22"/>
          <w:szCs w:val="22"/>
        </w:rPr>
        <w:t>4)</w:t>
      </w:r>
    </w:p>
    <w:p w14:paraId="005A805F" w14:textId="77777777" w:rsidR="003E4B96" w:rsidRDefault="003E4B96" w:rsidP="003E4B96">
      <w:pPr>
        <w:pStyle w:val="BodyText3"/>
        <w:spacing w:before="120" w:line="360" w:lineRule="auto"/>
        <w:rPr>
          <w:rFonts w:ascii="Arial" w:hAnsi="Arial" w:cs="Arial"/>
          <w:sz w:val="22"/>
          <w:szCs w:val="22"/>
        </w:rPr>
      </w:pPr>
      <w:r w:rsidRPr="00972D33">
        <w:rPr>
          <w:rFonts w:ascii="Arial" w:hAnsi="Arial" w:cs="Arial"/>
          <w:sz w:val="22"/>
          <w:szCs w:val="22"/>
        </w:rPr>
        <w:t>Safeguarding Children from Abuse Linked to a Beli</w:t>
      </w:r>
      <w:r>
        <w:rPr>
          <w:rFonts w:ascii="Arial" w:hAnsi="Arial" w:cs="Arial"/>
          <w:sz w:val="22"/>
          <w:szCs w:val="22"/>
        </w:rPr>
        <w:t>ef in Spirit Possession (HMG 2010</w:t>
      </w:r>
      <w:r w:rsidRPr="00972D33">
        <w:rPr>
          <w:rFonts w:ascii="Arial" w:hAnsi="Arial" w:cs="Arial"/>
          <w:sz w:val="22"/>
          <w:szCs w:val="22"/>
        </w:rPr>
        <w:t>)</w:t>
      </w:r>
    </w:p>
    <w:p w14:paraId="2AFB766F" w14:textId="77777777" w:rsidR="003E4B96" w:rsidRDefault="003E4B96" w:rsidP="003E4B96">
      <w:pPr>
        <w:pStyle w:val="BodyText3"/>
        <w:spacing w:before="120" w:line="360" w:lineRule="auto"/>
        <w:rPr>
          <w:rFonts w:ascii="Arial" w:hAnsi="Arial" w:cs="Arial"/>
          <w:sz w:val="22"/>
          <w:szCs w:val="22"/>
        </w:rPr>
      </w:pPr>
      <w:r w:rsidRPr="00972D33">
        <w:rPr>
          <w:rFonts w:ascii="Arial" w:hAnsi="Arial" w:cs="Arial"/>
          <w:sz w:val="22"/>
          <w:szCs w:val="22"/>
        </w:rPr>
        <w:t>Safeguarding Children in whom Illness is Fabricated or Induced (HMG</w:t>
      </w:r>
      <w:r>
        <w:rPr>
          <w:rFonts w:ascii="Arial" w:hAnsi="Arial" w:cs="Arial"/>
          <w:sz w:val="22"/>
          <w:szCs w:val="22"/>
        </w:rPr>
        <w:t xml:space="preserve"> </w:t>
      </w:r>
      <w:r w:rsidRPr="00972D33">
        <w:rPr>
          <w:rFonts w:ascii="Arial" w:hAnsi="Arial" w:cs="Arial"/>
          <w:sz w:val="22"/>
          <w:szCs w:val="22"/>
        </w:rPr>
        <w:t>2007)</w:t>
      </w:r>
    </w:p>
    <w:p w14:paraId="0BFB4377" w14:textId="77777777" w:rsidR="003E4B96" w:rsidRDefault="003E4B96" w:rsidP="003E4B96">
      <w:pPr>
        <w:pStyle w:val="BodyText3"/>
        <w:spacing w:before="120" w:line="360" w:lineRule="auto"/>
        <w:rPr>
          <w:rFonts w:ascii="Arial" w:hAnsi="Arial" w:cs="Arial"/>
          <w:sz w:val="22"/>
          <w:szCs w:val="22"/>
        </w:rPr>
      </w:pPr>
      <w:r w:rsidRPr="00972D33">
        <w:rPr>
          <w:rFonts w:ascii="Arial" w:hAnsi="Arial" w:cs="Arial"/>
          <w:sz w:val="22"/>
          <w:szCs w:val="22"/>
        </w:rPr>
        <w:t>Safeguarding Disabled Children: Practice Guidance (</w:t>
      </w:r>
      <w:r>
        <w:rPr>
          <w:rFonts w:ascii="Arial" w:hAnsi="Arial" w:cs="Arial"/>
          <w:sz w:val="22"/>
          <w:szCs w:val="22"/>
        </w:rPr>
        <w:t xml:space="preserve">DfE </w:t>
      </w:r>
      <w:r w:rsidRPr="00972D33">
        <w:rPr>
          <w:rFonts w:ascii="Arial" w:hAnsi="Arial" w:cs="Arial"/>
          <w:sz w:val="22"/>
          <w:szCs w:val="22"/>
        </w:rPr>
        <w:t>2009)</w:t>
      </w:r>
    </w:p>
    <w:p w14:paraId="4157E480" w14:textId="77777777" w:rsidR="003E4B96" w:rsidRDefault="003E4B96" w:rsidP="003E4B96">
      <w:pPr>
        <w:pStyle w:val="BodyText3"/>
        <w:spacing w:before="120" w:line="360" w:lineRule="auto"/>
        <w:rPr>
          <w:rFonts w:ascii="Arial" w:hAnsi="Arial" w:cs="Arial"/>
          <w:sz w:val="22"/>
          <w:szCs w:val="22"/>
        </w:rPr>
      </w:pPr>
      <w:r w:rsidRPr="002F68AD">
        <w:rPr>
          <w:rFonts w:ascii="Arial" w:hAnsi="Arial" w:cs="Arial"/>
          <w:sz w:val="22"/>
          <w:szCs w:val="22"/>
        </w:rPr>
        <w:t>Safeguarding Children who may have been Trafficked (</w:t>
      </w:r>
      <w:r>
        <w:rPr>
          <w:rFonts w:ascii="Arial" w:hAnsi="Arial" w:cs="Arial"/>
          <w:sz w:val="22"/>
          <w:szCs w:val="22"/>
        </w:rPr>
        <w:t>DfE and Home Office 2011</w:t>
      </w:r>
      <w:r w:rsidRPr="002F68AD">
        <w:rPr>
          <w:rFonts w:ascii="Arial" w:hAnsi="Arial" w:cs="Arial"/>
          <w:sz w:val="22"/>
          <w:szCs w:val="22"/>
        </w:rPr>
        <w:t>)</w:t>
      </w:r>
    </w:p>
    <w:p w14:paraId="63E5EC26" w14:textId="77777777" w:rsidR="003E4B96" w:rsidRPr="00B30505" w:rsidRDefault="003E4B96" w:rsidP="003E4B96">
      <w:pPr>
        <w:shd w:val="clear" w:color="auto" w:fill="FFFFFF"/>
        <w:spacing w:before="120" w:after="120" w:line="360" w:lineRule="auto"/>
        <w:textAlignment w:val="baseline"/>
        <w:outlineLvl w:val="0"/>
        <w:rPr>
          <w:rFonts w:ascii="Arial" w:hAnsi="Arial" w:cs="Arial"/>
          <w:color w:val="0B0C0C"/>
          <w:kern w:val="36"/>
          <w:sz w:val="22"/>
          <w:szCs w:val="22"/>
          <w:lang w:eastAsia="en-GB"/>
        </w:rPr>
      </w:pPr>
      <w:r w:rsidRPr="00B30505">
        <w:rPr>
          <w:rFonts w:ascii="Arial" w:hAnsi="Arial" w:cs="Arial"/>
          <w:color w:val="0B0C0C"/>
          <w:kern w:val="36"/>
          <w:sz w:val="22"/>
          <w:szCs w:val="22"/>
          <w:lang w:eastAsia="en-GB"/>
        </w:rPr>
        <w:t>Child sexual exploitation: definition and guide for practitioners</w:t>
      </w:r>
      <w:r>
        <w:rPr>
          <w:rFonts w:ascii="Arial" w:hAnsi="Arial" w:cs="Arial"/>
          <w:color w:val="0B0C0C"/>
          <w:kern w:val="36"/>
          <w:sz w:val="22"/>
          <w:szCs w:val="22"/>
          <w:lang w:eastAsia="en-GB"/>
        </w:rPr>
        <w:t xml:space="preserve"> (DfE 2017)</w:t>
      </w:r>
    </w:p>
    <w:p w14:paraId="0DBF529B" w14:textId="3009B176" w:rsidR="00390FD7" w:rsidRDefault="003E4B96" w:rsidP="00E1116F">
      <w:pPr>
        <w:pStyle w:val="BodyText3"/>
        <w:spacing w:before="120" w:line="360" w:lineRule="auto"/>
        <w:rPr>
          <w:rFonts w:ascii="Arial" w:hAnsi="Arial" w:cs="Arial"/>
          <w:b/>
          <w:sz w:val="28"/>
          <w:szCs w:val="28"/>
        </w:rPr>
      </w:pPr>
      <w:r w:rsidRPr="00DF24EA">
        <w:rPr>
          <w:rFonts w:ascii="Arial" w:hAnsi="Arial" w:cs="Arial"/>
          <w:color w:val="000000" w:themeColor="text1"/>
          <w:sz w:val="22"/>
          <w:szCs w:val="22"/>
        </w:rPr>
        <w:t>Handling Cases of Forced Marriage: Multi-Agency Practice Guidelines (</w:t>
      </w:r>
      <w:r>
        <w:rPr>
          <w:rFonts w:ascii="Arial" w:hAnsi="Arial" w:cs="Arial"/>
          <w:color w:val="000000" w:themeColor="text1"/>
          <w:sz w:val="22"/>
          <w:szCs w:val="22"/>
        </w:rPr>
        <w:t>HMG</w:t>
      </w:r>
      <w:r w:rsidRPr="00DF24EA">
        <w:rPr>
          <w:rFonts w:ascii="Arial" w:hAnsi="Arial" w:cs="Arial"/>
          <w:color w:val="000000" w:themeColor="text1"/>
          <w:sz w:val="22"/>
          <w:szCs w:val="22"/>
        </w:rPr>
        <w:t xml:space="preserve"> 201</w:t>
      </w:r>
      <w:r>
        <w:rPr>
          <w:rFonts w:ascii="Arial" w:hAnsi="Arial" w:cs="Arial"/>
          <w:color w:val="000000" w:themeColor="text1"/>
          <w:sz w:val="22"/>
          <w:szCs w:val="22"/>
        </w:rPr>
        <w:t>4</w:t>
      </w:r>
      <w:r w:rsidRPr="00DF24EA">
        <w:rPr>
          <w:rFonts w:ascii="Arial" w:hAnsi="Arial" w:cs="Arial"/>
          <w:color w:val="000000" w:themeColor="text1"/>
          <w:sz w:val="22"/>
          <w:szCs w:val="22"/>
        </w:rPr>
        <w:t>)</w:t>
      </w:r>
    </w:p>
    <w:sectPr w:rsidR="00390FD7" w:rsidSect="000E6FD6">
      <w:footerReference w:type="default" r:id="rId2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504C28" w14:textId="77777777" w:rsidR="00A074A4" w:rsidRDefault="00A074A4" w:rsidP="00E07382">
      <w:r>
        <w:separator/>
      </w:r>
    </w:p>
  </w:endnote>
  <w:endnote w:type="continuationSeparator" w:id="0">
    <w:p w14:paraId="5EBE4E1E" w14:textId="77777777" w:rsidR="00A074A4" w:rsidRDefault="00A074A4" w:rsidP="00E07382">
      <w:r>
        <w:continuationSeparator/>
      </w:r>
    </w:p>
  </w:endnote>
  <w:endnote w:type="continuationNotice" w:id="1">
    <w:p w14:paraId="19A10DA9" w14:textId="77777777" w:rsidR="00A074A4" w:rsidRDefault="00A074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12CC8A" w14:textId="77777777" w:rsidR="00A63449" w:rsidRDefault="00A63449" w:rsidP="00A63449">
    <w:pPr>
      <w:tabs>
        <w:tab w:val="center" w:pos="4513"/>
        <w:tab w:val="right" w:pos="9026"/>
      </w:tabs>
      <w:rPr>
        <w:rFonts w:ascii="Arial" w:hAnsi="Arial" w:cs="Arial"/>
        <w:sz w:val="20"/>
        <w:szCs w:val="20"/>
      </w:rPr>
    </w:pPr>
    <w:r>
      <w:rPr>
        <w:rFonts w:ascii="Arial" w:hAnsi="Arial" w:cs="Arial"/>
        <w:i/>
        <w:iCs/>
        <w:sz w:val="20"/>
        <w:szCs w:val="20"/>
      </w:rPr>
      <w:t>Policies &amp; Procedures for the EYFS 2024</w:t>
    </w:r>
    <w:r>
      <w:rPr>
        <w:rFonts w:ascii="Arial" w:hAnsi="Arial" w:cs="Arial"/>
        <w:sz w:val="20"/>
        <w:szCs w:val="20"/>
      </w:rPr>
      <w:t xml:space="preserve"> (Early Years Alliance 2024)</w:t>
    </w:r>
  </w:p>
  <w:p w14:paraId="293AAD7B" w14:textId="0FBCB892" w:rsidR="00125204" w:rsidRPr="00C06864" w:rsidRDefault="00125204">
    <w:pPr>
      <w:pStyle w:val="Footer"/>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93EE14" w14:textId="77777777" w:rsidR="00A074A4" w:rsidRDefault="00A074A4" w:rsidP="00E07382">
      <w:r>
        <w:separator/>
      </w:r>
    </w:p>
  </w:footnote>
  <w:footnote w:type="continuationSeparator" w:id="0">
    <w:p w14:paraId="5C3BD1A9" w14:textId="77777777" w:rsidR="00A074A4" w:rsidRDefault="00A074A4" w:rsidP="00E07382">
      <w:r>
        <w:continuationSeparator/>
      </w:r>
    </w:p>
  </w:footnote>
  <w:footnote w:type="continuationNotice" w:id="1">
    <w:p w14:paraId="26A3F8EF" w14:textId="77777777" w:rsidR="00A074A4" w:rsidRDefault="00A074A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92859"/>
    <w:multiLevelType w:val="hybridMultilevel"/>
    <w:tmpl w:val="3C120B3E"/>
    <w:lvl w:ilvl="0" w:tplc="0809000F">
      <w:start w:val="1"/>
      <w:numFmt w:val="decimal"/>
      <w:lvlText w:val="%1."/>
      <w:lvlJc w:val="left"/>
      <w:pPr>
        <w:tabs>
          <w:tab w:val="num" w:pos="360"/>
        </w:tabs>
        <w:ind w:left="360" w:hanging="360"/>
      </w:pPr>
      <w:rPr>
        <w:rFonts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3B55694"/>
    <w:multiLevelType w:val="multilevel"/>
    <w:tmpl w:val="011C0D7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5B436C"/>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8100EB0"/>
    <w:multiLevelType w:val="multilevel"/>
    <w:tmpl w:val="BD26D21C"/>
    <w:lvl w:ilvl="0">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9A704FE"/>
    <w:multiLevelType w:val="hybridMultilevel"/>
    <w:tmpl w:val="482AD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B21343"/>
    <w:multiLevelType w:val="multilevel"/>
    <w:tmpl w:val="57F4C55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0D60A6"/>
    <w:multiLevelType w:val="hybridMultilevel"/>
    <w:tmpl w:val="FB1AC3DA"/>
    <w:lvl w:ilvl="0" w:tplc="08090001">
      <w:start w:val="1"/>
      <w:numFmt w:val="bullet"/>
      <w:lvlText w:val=""/>
      <w:lvlJc w:val="left"/>
      <w:pPr>
        <w:ind w:left="720" w:hanging="360"/>
      </w:pPr>
      <w:rPr>
        <w:rFonts w:ascii="Symbol" w:hAnsi="Symbol" w:hint="default"/>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371727"/>
    <w:multiLevelType w:val="multilevel"/>
    <w:tmpl w:val="AAE80016"/>
    <w:lvl w:ilvl="0">
      <w:start w:val="1"/>
      <w:numFmt w:val="bullet"/>
      <w:lvlText w:val="o"/>
      <w:lvlJc w:val="left"/>
      <w:pPr>
        <w:tabs>
          <w:tab w:val="num" w:pos="1074"/>
        </w:tabs>
        <w:ind w:left="1074" w:hanging="360"/>
      </w:pPr>
      <w:rPr>
        <w:rFonts w:ascii="Courier New" w:hAnsi="Courier New" w:cs="Courier New" w:hint="default"/>
        <w:color w:val="auto"/>
      </w:rPr>
    </w:lvl>
    <w:lvl w:ilvl="1">
      <w:start w:val="1"/>
      <w:numFmt w:val="bullet"/>
      <w:lvlText w:val="o"/>
      <w:lvlJc w:val="left"/>
      <w:pPr>
        <w:tabs>
          <w:tab w:val="num" w:pos="1794"/>
        </w:tabs>
        <w:ind w:left="1794" w:hanging="360"/>
      </w:pPr>
      <w:rPr>
        <w:rFonts w:ascii="Courier New" w:hAnsi="Courier New" w:cs="Courier New" w:hint="default"/>
      </w:rPr>
    </w:lvl>
    <w:lvl w:ilvl="2" w:tentative="1">
      <w:start w:val="1"/>
      <w:numFmt w:val="bullet"/>
      <w:lvlText w:val=""/>
      <w:lvlJc w:val="left"/>
      <w:pPr>
        <w:tabs>
          <w:tab w:val="num" w:pos="2514"/>
        </w:tabs>
        <w:ind w:left="2514" w:hanging="360"/>
      </w:pPr>
      <w:rPr>
        <w:rFonts w:ascii="Wingdings" w:hAnsi="Wingdings" w:hint="default"/>
      </w:rPr>
    </w:lvl>
    <w:lvl w:ilvl="3" w:tentative="1">
      <w:start w:val="1"/>
      <w:numFmt w:val="bullet"/>
      <w:lvlText w:val=""/>
      <w:lvlJc w:val="left"/>
      <w:pPr>
        <w:tabs>
          <w:tab w:val="num" w:pos="3234"/>
        </w:tabs>
        <w:ind w:left="3234" w:hanging="360"/>
      </w:pPr>
      <w:rPr>
        <w:rFonts w:ascii="Symbol" w:hAnsi="Symbol" w:hint="default"/>
      </w:rPr>
    </w:lvl>
    <w:lvl w:ilvl="4" w:tentative="1">
      <w:start w:val="1"/>
      <w:numFmt w:val="bullet"/>
      <w:lvlText w:val="o"/>
      <w:lvlJc w:val="left"/>
      <w:pPr>
        <w:tabs>
          <w:tab w:val="num" w:pos="3954"/>
        </w:tabs>
        <w:ind w:left="3954" w:hanging="360"/>
      </w:pPr>
      <w:rPr>
        <w:rFonts w:ascii="Courier New" w:hAnsi="Courier New" w:cs="Courier New" w:hint="default"/>
      </w:rPr>
    </w:lvl>
    <w:lvl w:ilvl="5" w:tentative="1">
      <w:start w:val="1"/>
      <w:numFmt w:val="bullet"/>
      <w:lvlText w:val=""/>
      <w:lvlJc w:val="left"/>
      <w:pPr>
        <w:tabs>
          <w:tab w:val="num" w:pos="4674"/>
        </w:tabs>
        <w:ind w:left="4674" w:hanging="360"/>
      </w:pPr>
      <w:rPr>
        <w:rFonts w:ascii="Wingdings" w:hAnsi="Wingdings" w:hint="default"/>
      </w:rPr>
    </w:lvl>
    <w:lvl w:ilvl="6" w:tentative="1">
      <w:start w:val="1"/>
      <w:numFmt w:val="bullet"/>
      <w:lvlText w:val=""/>
      <w:lvlJc w:val="left"/>
      <w:pPr>
        <w:tabs>
          <w:tab w:val="num" w:pos="5394"/>
        </w:tabs>
        <w:ind w:left="5394" w:hanging="360"/>
      </w:pPr>
      <w:rPr>
        <w:rFonts w:ascii="Symbol" w:hAnsi="Symbol" w:hint="default"/>
      </w:rPr>
    </w:lvl>
    <w:lvl w:ilvl="7" w:tentative="1">
      <w:start w:val="1"/>
      <w:numFmt w:val="bullet"/>
      <w:lvlText w:val="o"/>
      <w:lvlJc w:val="left"/>
      <w:pPr>
        <w:tabs>
          <w:tab w:val="num" w:pos="6114"/>
        </w:tabs>
        <w:ind w:left="6114" w:hanging="360"/>
      </w:pPr>
      <w:rPr>
        <w:rFonts w:ascii="Courier New" w:hAnsi="Courier New" w:cs="Courier New" w:hint="default"/>
      </w:rPr>
    </w:lvl>
    <w:lvl w:ilvl="8" w:tentative="1">
      <w:start w:val="1"/>
      <w:numFmt w:val="bullet"/>
      <w:lvlText w:val=""/>
      <w:lvlJc w:val="left"/>
      <w:pPr>
        <w:tabs>
          <w:tab w:val="num" w:pos="6834"/>
        </w:tabs>
        <w:ind w:left="6834" w:hanging="360"/>
      </w:pPr>
      <w:rPr>
        <w:rFonts w:ascii="Wingdings" w:hAnsi="Wingdings" w:hint="default"/>
      </w:rPr>
    </w:lvl>
  </w:abstractNum>
  <w:abstractNum w:abstractNumId="8" w15:restartNumberingAfterBreak="0">
    <w:nsid w:val="139D21C0"/>
    <w:multiLevelType w:val="hybridMultilevel"/>
    <w:tmpl w:val="E2D83852"/>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6C1A8C"/>
    <w:multiLevelType w:val="hybridMultilevel"/>
    <w:tmpl w:val="67EA0704"/>
    <w:lvl w:ilvl="0" w:tplc="190ADFBE">
      <w:start w:val="1"/>
      <w:numFmt w:val="bullet"/>
      <w:lvlText w:val="•"/>
      <w:lvlJc w:val="left"/>
      <w:pPr>
        <w:ind w:left="144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1489082E"/>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4DE34A5"/>
    <w:multiLevelType w:val="hybridMultilevel"/>
    <w:tmpl w:val="CD4A47B8"/>
    <w:lvl w:ilvl="0"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155E656A"/>
    <w:multiLevelType w:val="hybridMultilevel"/>
    <w:tmpl w:val="9744819E"/>
    <w:lvl w:ilvl="0" w:tplc="5112817A">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166F5CCF"/>
    <w:multiLevelType w:val="hybridMultilevel"/>
    <w:tmpl w:val="880A8BC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6ED4044"/>
    <w:multiLevelType w:val="multilevel"/>
    <w:tmpl w:val="6AB2980E"/>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17427B0D"/>
    <w:multiLevelType w:val="hybridMultilevel"/>
    <w:tmpl w:val="06BCD35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17E96D1B"/>
    <w:multiLevelType w:val="multilevel"/>
    <w:tmpl w:val="118EE71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18965D82"/>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18B878D2"/>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19BF5B04"/>
    <w:multiLevelType w:val="hybridMultilevel"/>
    <w:tmpl w:val="C90C7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9F910F7"/>
    <w:multiLevelType w:val="multilevel"/>
    <w:tmpl w:val="27401232"/>
    <w:lvl w:ilvl="0">
      <w:start w:val="1"/>
      <w:numFmt w:val="bullet"/>
      <w:lvlText w:val=""/>
      <w:lvlJc w:val="left"/>
      <w:pPr>
        <w:tabs>
          <w:tab w:val="num" w:pos="360"/>
        </w:tabs>
        <w:ind w:left="360" w:hanging="360"/>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C9C35D1"/>
    <w:multiLevelType w:val="multilevel"/>
    <w:tmpl w:val="9906F8E8"/>
    <w:lvl w:ilvl="0">
      <w:start w:val="1"/>
      <w:numFmt w:val="decimal"/>
      <w:lvlText w:val="%1."/>
      <w:lvlJc w:val="left"/>
      <w:pPr>
        <w:tabs>
          <w:tab w:val="num" w:pos="717"/>
        </w:tabs>
        <w:ind w:left="717"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437"/>
        </w:tabs>
        <w:ind w:left="1437" w:hanging="360"/>
      </w:pPr>
      <w:rPr>
        <w:rFonts w:ascii="Courier New" w:hAnsi="Courier New" w:cs="Courier New" w:hint="default"/>
      </w:rPr>
    </w:lvl>
    <w:lvl w:ilvl="2">
      <w:start w:val="1"/>
      <w:numFmt w:val="decimal"/>
      <w:lvlText w:val="%3."/>
      <w:lvlJc w:val="left"/>
      <w:pPr>
        <w:ind w:left="2157" w:hanging="360"/>
      </w:pPr>
      <w:rPr>
        <w:rFonts w:hint="default"/>
        <w:sz w:val="22"/>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22" w15:restartNumberingAfterBreak="0">
    <w:nsid w:val="1D70102E"/>
    <w:multiLevelType w:val="multilevel"/>
    <w:tmpl w:val="FBDE1A0A"/>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DD81D76"/>
    <w:multiLevelType w:val="multilevel"/>
    <w:tmpl w:val="C4C0979E"/>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o"/>
      <w:lvlJc w:val="left"/>
      <w:pPr>
        <w:tabs>
          <w:tab w:val="num" w:pos="2160"/>
        </w:tabs>
        <w:ind w:left="2160" w:hanging="360"/>
      </w:pPr>
      <w:rPr>
        <w:rFonts w:ascii="Courier New" w:hAnsi="Courier New"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FBE7C59"/>
    <w:multiLevelType w:val="multilevel"/>
    <w:tmpl w:val="5B0AE17C"/>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FC3458B"/>
    <w:multiLevelType w:val="multilevel"/>
    <w:tmpl w:val="118EE71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24325328"/>
    <w:multiLevelType w:val="multilevel"/>
    <w:tmpl w:val="7324BE9E"/>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4CE2C1A"/>
    <w:multiLevelType w:val="hybridMultilevel"/>
    <w:tmpl w:val="361E6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6007CB8"/>
    <w:multiLevelType w:val="multilevel"/>
    <w:tmpl w:val="DFA413A8"/>
    <w:lvl w:ilvl="0">
      <w:start w:val="1"/>
      <w:numFmt w:val="bullet"/>
      <w:lvlText w:val="-"/>
      <w:lvlJc w:val="left"/>
      <w:pPr>
        <w:tabs>
          <w:tab w:val="num" w:pos="1080"/>
        </w:tabs>
        <w:ind w:left="1080" w:hanging="360"/>
      </w:pPr>
      <w:rPr>
        <w:rFonts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27AB73B4"/>
    <w:multiLevelType w:val="hybridMultilevel"/>
    <w:tmpl w:val="1B4EF90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29013B9E"/>
    <w:multiLevelType w:val="hybridMultilevel"/>
    <w:tmpl w:val="86F01E3A"/>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CDC3C0F"/>
    <w:multiLevelType w:val="multilevel"/>
    <w:tmpl w:val="8F345888"/>
    <w:lvl w:ilvl="0">
      <w:start w:val="1"/>
      <w:numFmt w:val="bullet"/>
      <w:lvlText w:val="-"/>
      <w:lvlJc w:val="left"/>
      <w:pPr>
        <w:tabs>
          <w:tab w:val="num" w:pos="360"/>
        </w:tabs>
        <w:ind w:left="360"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2FDB2CC4"/>
    <w:multiLevelType w:val="hybridMultilevel"/>
    <w:tmpl w:val="3296F01C"/>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30015B84"/>
    <w:multiLevelType w:val="multilevel"/>
    <w:tmpl w:val="4840483A"/>
    <w:lvl w:ilvl="0">
      <w:start w:val="1"/>
      <w:numFmt w:val="bullet"/>
      <w:lvlText w:val="o"/>
      <w:lvlJc w:val="left"/>
      <w:pPr>
        <w:tabs>
          <w:tab w:val="num" w:pos="1080"/>
        </w:tabs>
        <w:ind w:left="1080" w:hanging="360"/>
      </w:pPr>
      <w:rPr>
        <w:rFonts w:ascii="Courier New" w:hAnsi="Courier New" w:cs="Courier New" w:hint="default"/>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320D66D3"/>
    <w:multiLevelType w:val="multilevel"/>
    <w:tmpl w:val="011C0D7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355C3BDC"/>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35B34246"/>
    <w:multiLevelType w:val="hybridMultilevel"/>
    <w:tmpl w:val="97120724"/>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64E1ED6"/>
    <w:multiLevelType w:val="multilevel"/>
    <w:tmpl w:val="612EB60A"/>
    <w:lvl w:ilvl="0">
      <w:start w:val="1"/>
      <w:numFmt w:val="bullet"/>
      <w:lvlText w:val="o"/>
      <w:lvlJc w:val="left"/>
      <w:pPr>
        <w:tabs>
          <w:tab w:val="num" w:pos="1080"/>
        </w:tabs>
        <w:ind w:left="1080" w:hanging="360"/>
      </w:pPr>
      <w:rPr>
        <w:rFonts w:ascii="Courier New" w:hAnsi="Courier New" w:cs="Courier New" w:hint="default"/>
      </w:rPr>
    </w:lvl>
    <w:lvl w:ilvl="1" w:tentative="1">
      <w:start w:val="1"/>
      <w:numFmt w:val="bullet"/>
      <w:lvlText w:val="o"/>
      <w:lvlJc w:val="left"/>
      <w:pPr>
        <w:tabs>
          <w:tab w:val="num" w:pos="1800"/>
        </w:tabs>
        <w:ind w:left="1800" w:hanging="360"/>
      </w:pPr>
      <w:rPr>
        <w:rFonts w:ascii="Courier New" w:hAnsi="Courier New" w:cs="Wingdings"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Wingdings"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Wingdings"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36C906B6"/>
    <w:multiLevelType w:val="multilevel"/>
    <w:tmpl w:val="24D66BC4"/>
    <w:lvl w:ilvl="0">
      <w:start w:val="1"/>
      <w:numFmt w:val="bullet"/>
      <w:lvlText w:val="o"/>
      <w:lvlJc w:val="left"/>
      <w:pPr>
        <w:tabs>
          <w:tab w:val="num" w:pos="720"/>
        </w:tabs>
        <w:ind w:left="720" w:hanging="360"/>
      </w:pPr>
      <w:rPr>
        <w:rFonts w:ascii="Courier New" w:hAnsi="Courier New" w:cs="Courier New"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39775737"/>
    <w:multiLevelType w:val="multilevel"/>
    <w:tmpl w:val="9906F8E8"/>
    <w:lvl w:ilvl="0">
      <w:start w:val="1"/>
      <w:numFmt w:val="decimal"/>
      <w:lvlText w:val="%1."/>
      <w:lvlJc w:val="left"/>
      <w:pPr>
        <w:tabs>
          <w:tab w:val="num" w:pos="717"/>
        </w:tabs>
        <w:ind w:left="717"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437"/>
        </w:tabs>
        <w:ind w:left="1437" w:hanging="360"/>
      </w:pPr>
      <w:rPr>
        <w:rFonts w:ascii="Courier New" w:hAnsi="Courier New" w:cs="Courier New" w:hint="default"/>
      </w:rPr>
    </w:lvl>
    <w:lvl w:ilvl="2">
      <w:start w:val="1"/>
      <w:numFmt w:val="decimal"/>
      <w:lvlText w:val="%3."/>
      <w:lvlJc w:val="left"/>
      <w:pPr>
        <w:ind w:left="2157" w:hanging="360"/>
      </w:pPr>
      <w:rPr>
        <w:rFonts w:hint="default"/>
        <w:sz w:val="22"/>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40" w15:restartNumberingAfterBreak="0">
    <w:nsid w:val="3A7257F6"/>
    <w:multiLevelType w:val="multilevel"/>
    <w:tmpl w:val="5E62723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3D147ABA"/>
    <w:multiLevelType w:val="multilevel"/>
    <w:tmpl w:val="118EE71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3E7D05D4"/>
    <w:multiLevelType w:val="hybridMultilevel"/>
    <w:tmpl w:val="69D46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3EAA3B24"/>
    <w:multiLevelType w:val="hybridMultilevel"/>
    <w:tmpl w:val="35B606A8"/>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3ECF3FD7"/>
    <w:multiLevelType w:val="multilevel"/>
    <w:tmpl w:val="9906F8E8"/>
    <w:lvl w:ilvl="0">
      <w:start w:val="1"/>
      <w:numFmt w:val="decimal"/>
      <w:lvlText w:val="%1."/>
      <w:lvlJc w:val="left"/>
      <w:pPr>
        <w:tabs>
          <w:tab w:val="num" w:pos="717"/>
        </w:tabs>
        <w:ind w:left="717"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437"/>
        </w:tabs>
        <w:ind w:left="1437" w:hanging="360"/>
      </w:pPr>
      <w:rPr>
        <w:rFonts w:ascii="Courier New" w:hAnsi="Courier New" w:cs="Courier New" w:hint="default"/>
      </w:rPr>
    </w:lvl>
    <w:lvl w:ilvl="2">
      <w:start w:val="1"/>
      <w:numFmt w:val="decimal"/>
      <w:lvlText w:val="%3."/>
      <w:lvlJc w:val="left"/>
      <w:pPr>
        <w:ind w:left="2157" w:hanging="360"/>
      </w:pPr>
      <w:rPr>
        <w:rFonts w:hint="default"/>
        <w:sz w:val="22"/>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45" w15:restartNumberingAfterBreak="0">
    <w:nsid w:val="40205A21"/>
    <w:multiLevelType w:val="multilevel"/>
    <w:tmpl w:val="DDC6B32E"/>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46" w15:restartNumberingAfterBreak="0">
    <w:nsid w:val="4161798B"/>
    <w:multiLevelType w:val="multilevel"/>
    <w:tmpl w:val="16CAC0F0"/>
    <w:lvl w:ilvl="0">
      <w:start w:val="1"/>
      <w:numFmt w:val="bullet"/>
      <w:lvlText w:val="o"/>
      <w:lvlJc w:val="left"/>
      <w:pPr>
        <w:tabs>
          <w:tab w:val="num" w:pos="1080"/>
        </w:tabs>
        <w:ind w:left="1080" w:hanging="360"/>
      </w:pPr>
      <w:rPr>
        <w:rFonts w:ascii="Courier New" w:hAnsi="Courier New" w:cs="Courier New"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47" w15:restartNumberingAfterBreak="0">
    <w:nsid w:val="42C25561"/>
    <w:multiLevelType w:val="multilevel"/>
    <w:tmpl w:val="3FA29E30"/>
    <w:lvl w:ilvl="0">
      <w:start w:val="1"/>
      <w:numFmt w:val="decimal"/>
      <w:lvlText w:val="%1."/>
      <w:lvlJc w:val="left"/>
      <w:pPr>
        <w:tabs>
          <w:tab w:val="num" w:pos="2520"/>
        </w:tabs>
        <w:ind w:left="2520" w:hanging="360"/>
      </w:pPr>
    </w:lvl>
    <w:lvl w:ilvl="1" w:tentative="1">
      <w:start w:val="1"/>
      <w:numFmt w:val="lowerLetter"/>
      <w:lvlText w:val="%2."/>
      <w:lvlJc w:val="left"/>
      <w:pPr>
        <w:tabs>
          <w:tab w:val="num" w:pos="3240"/>
        </w:tabs>
        <w:ind w:left="3240" w:hanging="360"/>
      </w:pPr>
    </w:lvl>
    <w:lvl w:ilvl="2" w:tentative="1">
      <w:start w:val="1"/>
      <w:numFmt w:val="lowerRoman"/>
      <w:lvlText w:val="%3."/>
      <w:lvlJc w:val="right"/>
      <w:pPr>
        <w:tabs>
          <w:tab w:val="num" w:pos="3960"/>
        </w:tabs>
        <w:ind w:left="3960" w:hanging="180"/>
      </w:pPr>
    </w:lvl>
    <w:lvl w:ilvl="3" w:tentative="1">
      <w:start w:val="1"/>
      <w:numFmt w:val="decimal"/>
      <w:lvlText w:val="%4."/>
      <w:lvlJc w:val="left"/>
      <w:pPr>
        <w:tabs>
          <w:tab w:val="num" w:pos="4680"/>
        </w:tabs>
        <w:ind w:left="4680" w:hanging="360"/>
      </w:pPr>
    </w:lvl>
    <w:lvl w:ilvl="4" w:tentative="1">
      <w:start w:val="1"/>
      <w:numFmt w:val="lowerLetter"/>
      <w:lvlText w:val="%5."/>
      <w:lvlJc w:val="left"/>
      <w:pPr>
        <w:tabs>
          <w:tab w:val="num" w:pos="5400"/>
        </w:tabs>
        <w:ind w:left="5400" w:hanging="360"/>
      </w:pPr>
    </w:lvl>
    <w:lvl w:ilvl="5" w:tentative="1">
      <w:start w:val="1"/>
      <w:numFmt w:val="lowerRoman"/>
      <w:lvlText w:val="%6."/>
      <w:lvlJc w:val="right"/>
      <w:pPr>
        <w:tabs>
          <w:tab w:val="num" w:pos="6120"/>
        </w:tabs>
        <w:ind w:left="6120" w:hanging="180"/>
      </w:pPr>
    </w:lvl>
    <w:lvl w:ilvl="6" w:tentative="1">
      <w:start w:val="1"/>
      <w:numFmt w:val="decimal"/>
      <w:lvlText w:val="%7."/>
      <w:lvlJc w:val="left"/>
      <w:pPr>
        <w:tabs>
          <w:tab w:val="num" w:pos="6840"/>
        </w:tabs>
        <w:ind w:left="6840" w:hanging="360"/>
      </w:pPr>
    </w:lvl>
    <w:lvl w:ilvl="7" w:tentative="1">
      <w:start w:val="1"/>
      <w:numFmt w:val="lowerLetter"/>
      <w:lvlText w:val="%8."/>
      <w:lvlJc w:val="left"/>
      <w:pPr>
        <w:tabs>
          <w:tab w:val="num" w:pos="7560"/>
        </w:tabs>
        <w:ind w:left="7560" w:hanging="360"/>
      </w:pPr>
    </w:lvl>
    <w:lvl w:ilvl="8" w:tentative="1">
      <w:start w:val="1"/>
      <w:numFmt w:val="lowerRoman"/>
      <w:lvlText w:val="%9."/>
      <w:lvlJc w:val="right"/>
      <w:pPr>
        <w:tabs>
          <w:tab w:val="num" w:pos="8280"/>
        </w:tabs>
        <w:ind w:left="8280" w:hanging="180"/>
      </w:pPr>
    </w:lvl>
  </w:abstractNum>
  <w:abstractNum w:abstractNumId="48" w15:restartNumberingAfterBreak="0">
    <w:nsid w:val="434C03A3"/>
    <w:multiLevelType w:val="hybridMultilevel"/>
    <w:tmpl w:val="6ECC061C"/>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36F499B"/>
    <w:multiLevelType w:val="hybridMultilevel"/>
    <w:tmpl w:val="EDEAAA4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448600BB"/>
    <w:multiLevelType w:val="multilevel"/>
    <w:tmpl w:val="6F4067B0"/>
    <w:lvl w:ilvl="0">
      <w:start w:val="1"/>
      <w:numFmt w:val="bullet"/>
      <w:lvlText w:val="o"/>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o"/>
      <w:lvlJc w:val="left"/>
      <w:pPr>
        <w:tabs>
          <w:tab w:val="num" w:pos="2160"/>
        </w:tabs>
        <w:ind w:left="2160" w:hanging="360"/>
      </w:pPr>
      <w:rPr>
        <w:rFonts w:ascii="Courier New" w:hAnsi="Courier New"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46922445"/>
    <w:multiLevelType w:val="hybridMultilevel"/>
    <w:tmpl w:val="4DBCB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8FE0460"/>
    <w:multiLevelType w:val="multilevel"/>
    <w:tmpl w:val="7732557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800"/>
        </w:tabs>
        <w:ind w:left="180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4AA569DE"/>
    <w:multiLevelType w:val="multilevel"/>
    <w:tmpl w:val="8E6C3570"/>
    <w:lvl w:ilvl="0">
      <w:start w:val="1"/>
      <w:numFmt w:val="bullet"/>
      <w:lvlText w:val="-"/>
      <w:lvlJc w:val="left"/>
      <w:pPr>
        <w:tabs>
          <w:tab w:val="num" w:pos="723"/>
        </w:tabs>
        <w:ind w:left="723"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
      <w:lvlJc w:val="left"/>
      <w:pPr>
        <w:tabs>
          <w:tab w:val="num" w:pos="1443"/>
        </w:tabs>
        <w:ind w:left="1443" w:hanging="360"/>
      </w:pPr>
      <w:rPr>
        <w:rFonts w:ascii="Symbol" w:hAnsi="Symbol" w:hint="default"/>
        <w:color w:val="auto"/>
      </w:rPr>
    </w:lvl>
    <w:lvl w:ilvl="2" w:tentative="1">
      <w:start w:val="1"/>
      <w:numFmt w:val="bullet"/>
      <w:lvlText w:val=""/>
      <w:lvlJc w:val="left"/>
      <w:pPr>
        <w:tabs>
          <w:tab w:val="num" w:pos="2163"/>
        </w:tabs>
        <w:ind w:left="2163" w:hanging="360"/>
      </w:pPr>
      <w:rPr>
        <w:rFonts w:ascii="Wingdings" w:hAnsi="Wingdings" w:hint="default"/>
      </w:rPr>
    </w:lvl>
    <w:lvl w:ilvl="3" w:tentative="1">
      <w:start w:val="1"/>
      <w:numFmt w:val="bullet"/>
      <w:lvlText w:val=""/>
      <w:lvlJc w:val="left"/>
      <w:pPr>
        <w:tabs>
          <w:tab w:val="num" w:pos="2883"/>
        </w:tabs>
        <w:ind w:left="2883" w:hanging="360"/>
      </w:pPr>
      <w:rPr>
        <w:rFonts w:ascii="Symbol" w:hAnsi="Symbol" w:hint="default"/>
      </w:rPr>
    </w:lvl>
    <w:lvl w:ilvl="4" w:tentative="1">
      <w:start w:val="1"/>
      <w:numFmt w:val="bullet"/>
      <w:lvlText w:val="o"/>
      <w:lvlJc w:val="left"/>
      <w:pPr>
        <w:tabs>
          <w:tab w:val="num" w:pos="3603"/>
        </w:tabs>
        <w:ind w:left="3603" w:hanging="360"/>
      </w:pPr>
      <w:rPr>
        <w:rFonts w:ascii="Courier New" w:hAnsi="Courier New" w:cs="Courier New" w:hint="default"/>
      </w:rPr>
    </w:lvl>
    <w:lvl w:ilvl="5" w:tentative="1">
      <w:start w:val="1"/>
      <w:numFmt w:val="bullet"/>
      <w:lvlText w:val=""/>
      <w:lvlJc w:val="left"/>
      <w:pPr>
        <w:tabs>
          <w:tab w:val="num" w:pos="4323"/>
        </w:tabs>
        <w:ind w:left="4323" w:hanging="360"/>
      </w:pPr>
      <w:rPr>
        <w:rFonts w:ascii="Wingdings" w:hAnsi="Wingdings" w:hint="default"/>
      </w:rPr>
    </w:lvl>
    <w:lvl w:ilvl="6" w:tentative="1">
      <w:start w:val="1"/>
      <w:numFmt w:val="bullet"/>
      <w:lvlText w:val=""/>
      <w:lvlJc w:val="left"/>
      <w:pPr>
        <w:tabs>
          <w:tab w:val="num" w:pos="5043"/>
        </w:tabs>
        <w:ind w:left="5043" w:hanging="360"/>
      </w:pPr>
      <w:rPr>
        <w:rFonts w:ascii="Symbol" w:hAnsi="Symbol" w:hint="default"/>
      </w:rPr>
    </w:lvl>
    <w:lvl w:ilvl="7" w:tentative="1">
      <w:start w:val="1"/>
      <w:numFmt w:val="bullet"/>
      <w:lvlText w:val="o"/>
      <w:lvlJc w:val="left"/>
      <w:pPr>
        <w:tabs>
          <w:tab w:val="num" w:pos="5763"/>
        </w:tabs>
        <w:ind w:left="5763" w:hanging="360"/>
      </w:pPr>
      <w:rPr>
        <w:rFonts w:ascii="Courier New" w:hAnsi="Courier New" w:cs="Courier New" w:hint="default"/>
      </w:rPr>
    </w:lvl>
    <w:lvl w:ilvl="8" w:tentative="1">
      <w:start w:val="1"/>
      <w:numFmt w:val="bullet"/>
      <w:lvlText w:val=""/>
      <w:lvlJc w:val="left"/>
      <w:pPr>
        <w:tabs>
          <w:tab w:val="num" w:pos="6483"/>
        </w:tabs>
        <w:ind w:left="6483" w:hanging="360"/>
      </w:pPr>
      <w:rPr>
        <w:rFonts w:ascii="Wingdings" w:hAnsi="Wingdings" w:hint="default"/>
      </w:rPr>
    </w:lvl>
  </w:abstractNum>
  <w:abstractNum w:abstractNumId="54" w15:restartNumberingAfterBreak="0">
    <w:nsid w:val="4B6E0936"/>
    <w:multiLevelType w:val="multilevel"/>
    <w:tmpl w:val="0E0C691C"/>
    <w:lvl w:ilvl="0">
      <w:start w:val="1"/>
      <w:numFmt w:val="bullet"/>
      <w:lvlText w:val="o"/>
      <w:lvlJc w:val="left"/>
      <w:pPr>
        <w:tabs>
          <w:tab w:val="num" w:pos="720"/>
        </w:tabs>
        <w:ind w:left="720" w:hanging="360"/>
      </w:pPr>
      <w:rPr>
        <w:rFonts w:ascii="Courier New" w:hAnsi="Courier New" w:hint="default"/>
      </w:rPr>
    </w:lvl>
    <w:lvl w:ilvl="1" w:tentative="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4DD9355D"/>
    <w:multiLevelType w:val="hybridMultilevel"/>
    <w:tmpl w:val="F3188E98"/>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4EEB57AF"/>
    <w:multiLevelType w:val="hybridMultilevel"/>
    <w:tmpl w:val="470C29D8"/>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15:restartNumberingAfterBreak="0">
    <w:nsid w:val="50C269FF"/>
    <w:multiLevelType w:val="hybridMultilevel"/>
    <w:tmpl w:val="38EAB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14B7390"/>
    <w:multiLevelType w:val="hybridMultilevel"/>
    <w:tmpl w:val="6BFC33A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54B322E3"/>
    <w:multiLevelType w:val="hybridMultilevel"/>
    <w:tmpl w:val="0C7435CA"/>
    <w:lvl w:ilvl="0"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0" w15:restartNumberingAfterBreak="0">
    <w:nsid w:val="56AE16F8"/>
    <w:multiLevelType w:val="hybridMultilevel"/>
    <w:tmpl w:val="9662BF4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1" w15:restartNumberingAfterBreak="0">
    <w:nsid w:val="56BA5B08"/>
    <w:multiLevelType w:val="hybridMultilevel"/>
    <w:tmpl w:val="3CCA9DDC"/>
    <w:lvl w:ilvl="0" w:tplc="BC349DD8">
      <w:start w:val="1"/>
      <w:numFmt w:val="bullet"/>
      <w:lvlText w:val="-"/>
      <w:lvlJc w:val="left"/>
      <w:pPr>
        <w:ind w:left="1074"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62" w15:restartNumberingAfterBreak="0">
    <w:nsid w:val="59FB335D"/>
    <w:multiLevelType w:val="hybridMultilevel"/>
    <w:tmpl w:val="5B7C2A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3" w15:restartNumberingAfterBreak="0">
    <w:nsid w:val="5A507C53"/>
    <w:multiLevelType w:val="hybridMultilevel"/>
    <w:tmpl w:val="7FBCC5CC"/>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5A9B45F9"/>
    <w:multiLevelType w:val="multilevel"/>
    <w:tmpl w:val="48647EBC"/>
    <w:lvl w:ilvl="0">
      <w:start w:val="1"/>
      <w:numFmt w:val="bullet"/>
      <w:lvlText w:val="o"/>
      <w:lvlJc w:val="left"/>
      <w:pPr>
        <w:tabs>
          <w:tab w:val="num" w:pos="1080"/>
        </w:tabs>
        <w:ind w:left="1080" w:hanging="360"/>
      </w:pPr>
      <w:rPr>
        <w:rFonts w:ascii="Courier New" w:hAnsi="Courier New" w:cs="Courier New" w:hint="default"/>
      </w:rPr>
    </w:lvl>
    <w:lvl w:ilvl="1">
      <w:start w:val="1"/>
      <w:numFmt w:val="bullet"/>
      <w:lvlText w:val="o"/>
      <w:lvlJc w:val="left"/>
      <w:pPr>
        <w:tabs>
          <w:tab w:val="num" w:pos="2160"/>
        </w:tabs>
        <w:ind w:left="2160" w:hanging="360"/>
      </w:pPr>
      <w:rPr>
        <w:rFonts w:ascii="Courier New" w:hAnsi="Courier New" w:cs="Wingdings"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Wingdings"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Wingdings"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65" w15:restartNumberingAfterBreak="0">
    <w:nsid w:val="5C9F1091"/>
    <w:multiLevelType w:val="multilevel"/>
    <w:tmpl w:val="7732557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Wingdings"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Wingdings"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66" w15:restartNumberingAfterBreak="0">
    <w:nsid w:val="5D7A6B8A"/>
    <w:multiLevelType w:val="multilevel"/>
    <w:tmpl w:val="7324BE9E"/>
    <w:lvl w:ilvl="0">
      <w:start w:val="1"/>
      <w:numFmt w:val="bullet"/>
      <w:lvlText w:val=""/>
      <w:lvlJc w:val="left"/>
      <w:pPr>
        <w:tabs>
          <w:tab w:val="num" w:pos="1080"/>
        </w:tabs>
        <w:ind w:left="1080" w:hanging="360"/>
      </w:pPr>
      <w:rPr>
        <w:rFonts w:ascii="Symbol" w:hAnsi="Symbol" w:hint="default"/>
        <w:color w:val="auto"/>
      </w:rPr>
    </w:lvl>
    <w:lvl w:ilvl="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67" w15:restartNumberingAfterBreak="0">
    <w:nsid w:val="607C3A43"/>
    <w:multiLevelType w:val="multilevel"/>
    <w:tmpl w:val="91E801D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65676632"/>
    <w:multiLevelType w:val="multilevel"/>
    <w:tmpl w:val="B204F148"/>
    <w:lvl w:ilvl="0">
      <w:start w:val="1"/>
      <w:numFmt w:val="bullet"/>
      <w:lvlText w:val=""/>
      <w:lvlJc w:val="left"/>
      <w:pPr>
        <w:tabs>
          <w:tab w:val="num" w:pos="-708"/>
        </w:tabs>
        <w:ind w:left="-708" w:hanging="360"/>
      </w:pPr>
      <w:rPr>
        <w:rFonts w:ascii="Symbol" w:hAnsi="Symbol" w:hint="default"/>
      </w:rPr>
    </w:lvl>
    <w:lvl w:ilvl="1" w:tentative="1">
      <w:start w:val="1"/>
      <w:numFmt w:val="bullet"/>
      <w:lvlText w:val="o"/>
      <w:lvlJc w:val="left"/>
      <w:pPr>
        <w:tabs>
          <w:tab w:val="num" w:pos="12"/>
        </w:tabs>
        <w:ind w:left="12" w:hanging="360"/>
      </w:pPr>
      <w:rPr>
        <w:rFonts w:ascii="Courier New" w:hAnsi="Courier New" w:cs="Courier New" w:hint="default"/>
      </w:rPr>
    </w:lvl>
    <w:lvl w:ilvl="2" w:tentative="1">
      <w:start w:val="1"/>
      <w:numFmt w:val="bullet"/>
      <w:lvlText w:val=""/>
      <w:lvlJc w:val="left"/>
      <w:pPr>
        <w:tabs>
          <w:tab w:val="num" w:pos="732"/>
        </w:tabs>
        <w:ind w:left="732" w:hanging="360"/>
      </w:pPr>
      <w:rPr>
        <w:rFonts w:ascii="Wingdings" w:hAnsi="Wingdings" w:hint="default"/>
      </w:rPr>
    </w:lvl>
    <w:lvl w:ilvl="3" w:tentative="1">
      <w:start w:val="1"/>
      <w:numFmt w:val="bullet"/>
      <w:lvlText w:val=""/>
      <w:lvlJc w:val="left"/>
      <w:pPr>
        <w:tabs>
          <w:tab w:val="num" w:pos="1452"/>
        </w:tabs>
        <w:ind w:left="1452" w:hanging="360"/>
      </w:pPr>
      <w:rPr>
        <w:rFonts w:ascii="Symbol" w:hAnsi="Symbol" w:hint="default"/>
      </w:rPr>
    </w:lvl>
    <w:lvl w:ilvl="4" w:tentative="1">
      <w:start w:val="1"/>
      <w:numFmt w:val="bullet"/>
      <w:lvlText w:val="o"/>
      <w:lvlJc w:val="left"/>
      <w:pPr>
        <w:tabs>
          <w:tab w:val="num" w:pos="2172"/>
        </w:tabs>
        <w:ind w:left="2172" w:hanging="360"/>
      </w:pPr>
      <w:rPr>
        <w:rFonts w:ascii="Courier New" w:hAnsi="Courier New" w:cs="Courier New" w:hint="default"/>
      </w:rPr>
    </w:lvl>
    <w:lvl w:ilvl="5" w:tentative="1">
      <w:start w:val="1"/>
      <w:numFmt w:val="bullet"/>
      <w:lvlText w:val=""/>
      <w:lvlJc w:val="left"/>
      <w:pPr>
        <w:tabs>
          <w:tab w:val="num" w:pos="2892"/>
        </w:tabs>
        <w:ind w:left="2892" w:hanging="360"/>
      </w:pPr>
      <w:rPr>
        <w:rFonts w:ascii="Wingdings" w:hAnsi="Wingdings" w:hint="default"/>
      </w:rPr>
    </w:lvl>
    <w:lvl w:ilvl="6" w:tentative="1">
      <w:start w:val="1"/>
      <w:numFmt w:val="bullet"/>
      <w:lvlText w:val=""/>
      <w:lvlJc w:val="left"/>
      <w:pPr>
        <w:tabs>
          <w:tab w:val="num" w:pos="3612"/>
        </w:tabs>
        <w:ind w:left="3612" w:hanging="360"/>
      </w:pPr>
      <w:rPr>
        <w:rFonts w:ascii="Symbol" w:hAnsi="Symbol" w:hint="default"/>
      </w:rPr>
    </w:lvl>
    <w:lvl w:ilvl="7" w:tentative="1">
      <w:start w:val="1"/>
      <w:numFmt w:val="bullet"/>
      <w:lvlText w:val="o"/>
      <w:lvlJc w:val="left"/>
      <w:pPr>
        <w:tabs>
          <w:tab w:val="num" w:pos="4332"/>
        </w:tabs>
        <w:ind w:left="4332" w:hanging="360"/>
      </w:pPr>
      <w:rPr>
        <w:rFonts w:ascii="Courier New" w:hAnsi="Courier New" w:cs="Courier New" w:hint="default"/>
      </w:rPr>
    </w:lvl>
    <w:lvl w:ilvl="8" w:tentative="1">
      <w:start w:val="1"/>
      <w:numFmt w:val="bullet"/>
      <w:lvlText w:val=""/>
      <w:lvlJc w:val="left"/>
      <w:pPr>
        <w:tabs>
          <w:tab w:val="num" w:pos="5052"/>
        </w:tabs>
        <w:ind w:left="5052" w:hanging="360"/>
      </w:pPr>
      <w:rPr>
        <w:rFonts w:ascii="Wingdings" w:hAnsi="Wingdings" w:hint="default"/>
      </w:rPr>
    </w:lvl>
  </w:abstractNum>
  <w:abstractNum w:abstractNumId="69" w15:restartNumberingAfterBreak="0">
    <w:nsid w:val="6634219E"/>
    <w:multiLevelType w:val="hybridMultilevel"/>
    <w:tmpl w:val="E962EE5C"/>
    <w:lvl w:ilvl="0" w:tplc="BC349DD8">
      <w:start w:val="1"/>
      <w:numFmt w:val="bullet"/>
      <w:lvlText w:val="-"/>
      <w:lvlJc w:val="left"/>
      <w:pPr>
        <w:ind w:left="180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0" w15:restartNumberingAfterBreak="0">
    <w:nsid w:val="681B2BDD"/>
    <w:multiLevelType w:val="multilevel"/>
    <w:tmpl w:val="15747A96"/>
    <w:lvl w:ilvl="0">
      <w:start w:val="1"/>
      <w:numFmt w:val="bullet"/>
      <w:lvlText w:val="-"/>
      <w:lvlJc w:val="left"/>
      <w:pPr>
        <w:tabs>
          <w:tab w:val="num" w:pos="1080"/>
        </w:tabs>
        <w:ind w:left="1080"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71" w15:restartNumberingAfterBreak="0">
    <w:nsid w:val="690A0491"/>
    <w:multiLevelType w:val="multilevel"/>
    <w:tmpl w:val="17963DA8"/>
    <w:lvl w:ilvl="0">
      <w:start w:val="1"/>
      <w:numFmt w:val="bullet"/>
      <w:lvlText w:val="o"/>
      <w:lvlJc w:val="left"/>
      <w:pPr>
        <w:tabs>
          <w:tab w:val="num" w:pos="1080"/>
        </w:tabs>
        <w:ind w:left="1080" w:hanging="360"/>
      </w:pPr>
      <w:rPr>
        <w:rFonts w:ascii="Courier New" w:hAnsi="Courier New" w:hint="default"/>
      </w:rPr>
    </w:lvl>
    <w:lvl w:ilvl="1">
      <w:start w:val="1"/>
      <w:numFmt w:val="bullet"/>
      <w:lvlText w:val=""/>
      <w:lvlJc w:val="left"/>
      <w:pPr>
        <w:tabs>
          <w:tab w:val="num" w:pos="1800"/>
        </w:tabs>
        <w:ind w:left="1800" w:hanging="360"/>
      </w:pPr>
      <w:rPr>
        <w:rFonts w:ascii="Symbol" w:hAnsi="Symbol" w:hint="default"/>
        <w:color w:val="auto"/>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72" w15:restartNumberingAfterBreak="0">
    <w:nsid w:val="694A1079"/>
    <w:multiLevelType w:val="hybridMultilevel"/>
    <w:tmpl w:val="6180F580"/>
    <w:lvl w:ilvl="0" w:tplc="08090003">
      <w:start w:val="1"/>
      <w:numFmt w:val="bullet"/>
      <w:lvlText w:val="o"/>
      <w:lvlJc w:val="left"/>
      <w:pPr>
        <w:ind w:left="-10440" w:hanging="360"/>
      </w:pPr>
      <w:rPr>
        <w:rFonts w:ascii="Courier New" w:hAnsi="Courier New" w:cs="Courier New" w:hint="default"/>
      </w:rPr>
    </w:lvl>
    <w:lvl w:ilvl="1" w:tplc="08090003" w:tentative="1">
      <w:start w:val="1"/>
      <w:numFmt w:val="bullet"/>
      <w:lvlText w:val="o"/>
      <w:lvlJc w:val="left"/>
      <w:pPr>
        <w:ind w:left="-9720" w:hanging="360"/>
      </w:pPr>
      <w:rPr>
        <w:rFonts w:ascii="Courier New" w:hAnsi="Courier New" w:cs="Courier New" w:hint="default"/>
      </w:rPr>
    </w:lvl>
    <w:lvl w:ilvl="2" w:tplc="08090005" w:tentative="1">
      <w:start w:val="1"/>
      <w:numFmt w:val="bullet"/>
      <w:lvlText w:val=""/>
      <w:lvlJc w:val="left"/>
      <w:pPr>
        <w:ind w:left="-9000" w:hanging="360"/>
      </w:pPr>
      <w:rPr>
        <w:rFonts w:ascii="Wingdings" w:hAnsi="Wingdings" w:hint="default"/>
      </w:rPr>
    </w:lvl>
    <w:lvl w:ilvl="3" w:tplc="08090001" w:tentative="1">
      <w:start w:val="1"/>
      <w:numFmt w:val="bullet"/>
      <w:lvlText w:val=""/>
      <w:lvlJc w:val="left"/>
      <w:pPr>
        <w:ind w:left="-8280" w:hanging="360"/>
      </w:pPr>
      <w:rPr>
        <w:rFonts w:ascii="Symbol" w:hAnsi="Symbol" w:hint="default"/>
      </w:rPr>
    </w:lvl>
    <w:lvl w:ilvl="4" w:tplc="08090003" w:tentative="1">
      <w:start w:val="1"/>
      <w:numFmt w:val="bullet"/>
      <w:lvlText w:val="o"/>
      <w:lvlJc w:val="left"/>
      <w:pPr>
        <w:ind w:left="-756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4680" w:hanging="360"/>
      </w:pPr>
      <w:rPr>
        <w:rFonts w:ascii="Wingdings" w:hAnsi="Wingdings" w:hint="default"/>
      </w:rPr>
    </w:lvl>
  </w:abstractNum>
  <w:abstractNum w:abstractNumId="73" w15:restartNumberingAfterBreak="0">
    <w:nsid w:val="6A1F6F5A"/>
    <w:multiLevelType w:val="multilevel"/>
    <w:tmpl w:val="3B4C5340"/>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6D3F65FA"/>
    <w:multiLevelType w:val="multilevel"/>
    <w:tmpl w:val="DDC8EF78"/>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Wingdings"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Wingdings"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Wingdings"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75" w15:restartNumberingAfterBreak="0">
    <w:nsid w:val="70430FD0"/>
    <w:multiLevelType w:val="hybridMultilevel"/>
    <w:tmpl w:val="D0FCDF66"/>
    <w:lvl w:ilvl="0" w:tplc="FFFFFFFF">
      <w:numFmt w:val="bullet"/>
      <w:lvlText w:val=""/>
      <w:lvlJc w:val="left"/>
      <w:pPr>
        <w:tabs>
          <w:tab w:val="num" w:pos="360"/>
        </w:tabs>
        <w:ind w:left="360" w:hanging="360"/>
      </w:pPr>
      <w:rPr>
        <w:rFonts w:ascii="Symbol" w:eastAsia="Times New Roman" w:hAnsi="Symbol" w:cs="Times New Roman"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76" w15:restartNumberingAfterBreak="0">
    <w:nsid w:val="72974D69"/>
    <w:multiLevelType w:val="multilevel"/>
    <w:tmpl w:val="D374B9EA"/>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72A026EA"/>
    <w:multiLevelType w:val="hybridMultilevel"/>
    <w:tmpl w:val="551C8CD8"/>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8" w15:restartNumberingAfterBreak="0">
    <w:nsid w:val="73B53F43"/>
    <w:multiLevelType w:val="hybridMultilevel"/>
    <w:tmpl w:val="CC48640C"/>
    <w:lvl w:ilvl="0" w:tplc="08090003">
      <w:start w:val="1"/>
      <w:numFmt w:val="bullet"/>
      <w:lvlText w:val="o"/>
      <w:lvlJc w:val="left"/>
      <w:pPr>
        <w:ind w:left="1074" w:hanging="360"/>
      </w:pPr>
      <w:rPr>
        <w:rFonts w:ascii="Courier New" w:hAnsi="Courier New" w:cs="Courier New" w:hint="default"/>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79" w15:restartNumberingAfterBreak="0">
    <w:nsid w:val="73E44FAA"/>
    <w:multiLevelType w:val="hybridMultilevel"/>
    <w:tmpl w:val="FD6E25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15:restartNumberingAfterBreak="0">
    <w:nsid w:val="74C90925"/>
    <w:multiLevelType w:val="multilevel"/>
    <w:tmpl w:val="1BE46A70"/>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1" w15:restartNumberingAfterBreak="0">
    <w:nsid w:val="7578473B"/>
    <w:multiLevelType w:val="hybridMultilevel"/>
    <w:tmpl w:val="5388F13E"/>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2" w15:restartNumberingAfterBreak="0">
    <w:nsid w:val="758532F3"/>
    <w:multiLevelType w:val="hybridMultilevel"/>
    <w:tmpl w:val="A06AA388"/>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83" w15:restartNumberingAfterBreak="0">
    <w:nsid w:val="75C8500B"/>
    <w:multiLevelType w:val="multilevel"/>
    <w:tmpl w:val="E39432C6"/>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4" w15:restartNumberingAfterBreak="0">
    <w:nsid w:val="7A753776"/>
    <w:multiLevelType w:val="multilevel"/>
    <w:tmpl w:val="C310E4A6"/>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5" w15:restartNumberingAfterBreak="0">
    <w:nsid w:val="7B693301"/>
    <w:multiLevelType w:val="multilevel"/>
    <w:tmpl w:val="8F345888"/>
    <w:lvl w:ilvl="0">
      <w:start w:val="1"/>
      <w:numFmt w:val="bullet"/>
      <w:lvlText w:val="-"/>
      <w:lvlJc w:val="left"/>
      <w:pPr>
        <w:tabs>
          <w:tab w:val="num" w:pos="360"/>
        </w:tabs>
        <w:ind w:left="360"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6" w15:restartNumberingAfterBreak="0">
    <w:nsid w:val="7CD259F6"/>
    <w:multiLevelType w:val="multilevel"/>
    <w:tmpl w:val="FBDE1A0A"/>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7D266BAC"/>
    <w:multiLevelType w:val="multilevel"/>
    <w:tmpl w:val="0BCC042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848128555">
    <w:abstractNumId w:val="84"/>
  </w:num>
  <w:num w:numId="2" w16cid:durableId="820999353">
    <w:abstractNumId w:val="45"/>
  </w:num>
  <w:num w:numId="3" w16cid:durableId="1253931478">
    <w:abstractNumId w:val="75"/>
  </w:num>
  <w:num w:numId="4" w16cid:durableId="340400732">
    <w:abstractNumId w:val="74"/>
  </w:num>
  <w:num w:numId="5" w16cid:durableId="339161894">
    <w:abstractNumId w:val="64"/>
  </w:num>
  <w:num w:numId="6" w16cid:durableId="669910788">
    <w:abstractNumId w:val="29"/>
  </w:num>
  <w:num w:numId="7" w16cid:durableId="294140961">
    <w:abstractNumId w:val="65"/>
  </w:num>
  <w:num w:numId="8" w16cid:durableId="1701080481">
    <w:abstractNumId w:val="83"/>
  </w:num>
  <w:num w:numId="9" w16cid:durableId="364866193">
    <w:abstractNumId w:val="37"/>
  </w:num>
  <w:num w:numId="10" w16cid:durableId="761682217">
    <w:abstractNumId w:val="38"/>
  </w:num>
  <w:num w:numId="11" w16cid:durableId="45570850">
    <w:abstractNumId w:val="80"/>
  </w:num>
  <w:num w:numId="12" w16cid:durableId="1306818265">
    <w:abstractNumId w:val="33"/>
  </w:num>
  <w:num w:numId="13" w16cid:durableId="1099714314">
    <w:abstractNumId w:val="18"/>
  </w:num>
  <w:num w:numId="14" w16cid:durableId="1043753569">
    <w:abstractNumId w:val="49"/>
  </w:num>
  <w:num w:numId="15" w16cid:durableId="1727070911">
    <w:abstractNumId w:val="68"/>
  </w:num>
  <w:num w:numId="16" w16cid:durableId="1442989466">
    <w:abstractNumId w:val="67"/>
  </w:num>
  <w:num w:numId="17" w16cid:durableId="415445083">
    <w:abstractNumId w:val="46"/>
  </w:num>
  <w:num w:numId="18" w16cid:durableId="804736172">
    <w:abstractNumId w:val="41"/>
  </w:num>
  <w:num w:numId="19" w16cid:durableId="356079483">
    <w:abstractNumId w:val="16"/>
  </w:num>
  <w:num w:numId="20" w16cid:durableId="866867395">
    <w:abstractNumId w:val="25"/>
  </w:num>
  <w:num w:numId="21" w16cid:durableId="1305625899">
    <w:abstractNumId w:val="47"/>
  </w:num>
  <w:num w:numId="22" w16cid:durableId="446892465">
    <w:abstractNumId w:val="66"/>
  </w:num>
  <w:num w:numId="23" w16cid:durableId="2021202157">
    <w:abstractNumId w:val="26"/>
  </w:num>
  <w:num w:numId="24" w16cid:durableId="1178883780">
    <w:abstractNumId w:val="35"/>
  </w:num>
  <w:num w:numId="25" w16cid:durableId="2140102740">
    <w:abstractNumId w:val="17"/>
  </w:num>
  <w:num w:numId="26" w16cid:durableId="444542566">
    <w:abstractNumId w:val="34"/>
  </w:num>
  <w:num w:numId="27" w16cid:durableId="1008562170">
    <w:abstractNumId w:val="1"/>
  </w:num>
  <w:num w:numId="28" w16cid:durableId="1332414163">
    <w:abstractNumId w:val="71"/>
  </w:num>
  <w:num w:numId="29" w16cid:durableId="803501725">
    <w:abstractNumId w:val="54"/>
  </w:num>
  <w:num w:numId="30" w16cid:durableId="133763165">
    <w:abstractNumId w:val="76"/>
  </w:num>
  <w:num w:numId="31" w16cid:durableId="1567690709">
    <w:abstractNumId w:val="7"/>
  </w:num>
  <w:num w:numId="32" w16cid:durableId="249587380">
    <w:abstractNumId w:val="4"/>
  </w:num>
  <w:num w:numId="33" w16cid:durableId="1578326561">
    <w:abstractNumId w:val="32"/>
  </w:num>
  <w:num w:numId="34" w16cid:durableId="29040385">
    <w:abstractNumId w:val="14"/>
  </w:num>
  <w:num w:numId="35" w16cid:durableId="948777527">
    <w:abstractNumId w:val="60"/>
  </w:num>
  <w:num w:numId="36" w16cid:durableId="1271857588">
    <w:abstractNumId w:val="19"/>
  </w:num>
  <w:num w:numId="37" w16cid:durableId="106046523">
    <w:abstractNumId w:val="50"/>
  </w:num>
  <w:num w:numId="38" w16cid:durableId="677274887">
    <w:abstractNumId w:val="72"/>
  </w:num>
  <w:num w:numId="39" w16cid:durableId="1994677727">
    <w:abstractNumId w:val="10"/>
  </w:num>
  <w:num w:numId="40" w16cid:durableId="1796866151">
    <w:abstractNumId w:val="2"/>
  </w:num>
  <w:num w:numId="41" w16cid:durableId="772016847">
    <w:abstractNumId w:val="15"/>
  </w:num>
  <w:num w:numId="42" w16cid:durableId="811556717">
    <w:abstractNumId w:val="42"/>
  </w:num>
  <w:num w:numId="43" w16cid:durableId="1719207288">
    <w:abstractNumId w:val="78"/>
  </w:num>
  <w:num w:numId="44" w16cid:durableId="63645005">
    <w:abstractNumId w:val="57"/>
  </w:num>
  <w:num w:numId="45" w16cid:durableId="110783885">
    <w:abstractNumId w:val="20"/>
  </w:num>
  <w:num w:numId="46" w16cid:durableId="664169130">
    <w:abstractNumId w:val="51"/>
  </w:num>
  <w:num w:numId="47" w16cid:durableId="1940600307">
    <w:abstractNumId w:val="27"/>
  </w:num>
  <w:num w:numId="48" w16cid:durableId="701787126">
    <w:abstractNumId w:val="40"/>
  </w:num>
  <w:num w:numId="49" w16cid:durableId="1837065030">
    <w:abstractNumId w:val="86"/>
  </w:num>
  <w:num w:numId="50" w16cid:durableId="709845944">
    <w:abstractNumId w:val="22"/>
  </w:num>
  <w:num w:numId="51" w16cid:durableId="385958686">
    <w:abstractNumId w:val="52"/>
  </w:num>
  <w:num w:numId="52" w16cid:durableId="907764173">
    <w:abstractNumId w:val="63"/>
  </w:num>
  <w:num w:numId="53" w16cid:durableId="388310729">
    <w:abstractNumId w:val="24"/>
  </w:num>
  <w:num w:numId="54" w16cid:durableId="442267768">
    <w:abstractNumId w:val="0"/>
  </w:num>
  <w:num w:numId="55" w16cid:durableId="1278180982">
    <w:abstractNumId w:val="70"/>
  </w:num>
  <w:num w:numId="56" w16cid:durableId="1070616576">
    <w:abstractNumId w:val="6"/>
  </w:num>
  <w:num w:numId="57" w16cid:durableId="1073624826">
    <w:abstractNumId w:val="43"/>
  </w:num>
  <w:num w:numId="58" w16cid:durableId="352847721">
    <w:abstractNumId w:val="28"/>
  </w:num>
  <w:num w:numId="59" w16cid:durableId="1693918506">
    <w:abstractNumId w:val="3"/>
  </w:num>
  <w:num w:numId="60" w16cid:durableId="1778284304">
    <w:abstractNumId w:val="23"/>
  </w:num>
  <w:num w:numId="61" w16cid:durableId="15233110">
    <w:abstractNumId w:val="77"/>
  </w:num>
  <w:num w:numId="62" w16cid:durableId="2058777474">
    <w:abstractNumId w:val="36"/>
  </w:num>
  <w:num w:numId="63" w16cid:durableId="765658184">
    <w:abstractNumId w:val="9"/>
  </w:num>
  <w:num w:numId="64" w16cid:durableId="1569533392">
    <w:abstractNumId w:val="48"/>
  </w:num>
  <w:num w:numId="65" w16cid:durableId="1686593252">
    <w:abstractNumId w:val="55"/>
  </w:num>
  <w:num w:numId="66" w16cid:durableId="1531336103">
    <w:abstractNumId w:val="8"/>
  </w:num>
  <w:num w:numId="67" w16cid:durableId="1202397045">
    <w:abstractNumId w:val="81"/>
  </w:num>
  <w:num w:numId="68" w16cid:durableId="1661152070">
    <w:abstractNumId w:val="62"/>
  </w:num>
  <w:num w:numId="69" w16cid:durableId="1206327819">
    <w:abstractNumId w:val="30"/>
  </w:num>
  <w:num w:numId="70" w16cid:durableId="1787965805">
    <w:abstractNumId w:val="5"/>
  </w:num>
  <w:num w:numId="71" w16cid:durableId="313534704">
    <w:abstractNumId w:val="87"/>
  </w:num>
  <w:num w:numId="72" w16cid:durableId="879785060">
    <w:abstractNumId w:val="31"/>
  </w:num>
  <w:num w:numId="73" w16cid:durableId="1903979657">
    <w:abstractNumId w:val="85"/>
  </w:num>
  <w:num w:numId="74" w16cid:durableId="1165631524">
    <w:abstractNumId w:val="39"/>
  </w:num>
  <w:num w:numId="75" w16cid:durableId="1788309662">
    <w:abstractNumId w:val="82"/>
  </w:num>
  <w:num w:numId="76" w16cid:durableId="738092099">
    <w:abstractNumId w:val="79"/>
  </w:num>
  <w:num w:numId="77" w16cid:durableId="1528563126">
    <w:abstractNumId w:val="53"/>
  </w:num>
  <w:num w:numId="78" w16cid:durableId="958802824">
    <w:abstractNumId w:val="73"/>
  </w:num>
  <w:num w:numId="79" w16cid:durableId="736975397">
    <w:abstractNumId w:val="44"/>
  </w:num>
  <w:num w:numId="80" w16cid:durableId="1600136907">
    <w:abstractNumId w:val="21"/>
  </w:num>
  <w:num w:numId="81" w16cid:durableId="1964656660">
    <w:abstractNumId w:val="59"/>
  </w:num>
  <w:num w:numId="82" w16cid:durableId="1411973842">
    <w:abstractNumId w:val="69"/>
  </w:num>
  <w:num w:numId="83" w16cid:durableId="536085680">
    <w:abstractNumId w:val="13"/>
  </w:num>
  <w:num w:numId="84" w16cid:durableId="888416632">
    <w:abstractNumId w:val="11"/>
  </w:num>
  <w:num w:numId="85" w16cid:durableId="590433082">
    <w:abstractNumId w:val="61"/>
  </w:num>
  <w:num w:numId="86" w16cid:durableId="861091887">
    <w:abstractNumId w:val="12"/>
  </w:num>
  <w:num w:numId="87" w16cid:durableId="123085717">
    <w:abstractNumId w:val="56"/>
  </w:num>
  <w:num w:numId="88" w16cid:durableId="1295067178">
    <w:abstractNumId w:val="58"/>
  </w:num>
  <w:num w:numId="89" w16cid:durableId="1738506169">
    <w:abstractNumId w:val="80"/>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7BC8"/>
    <w:rsid w:val="00001543"/>
    <w:rsid w:val="00001E5A"/>
    <w:rsid w:val="000111A9"/>
    <w:rsid w:val="0002065A"/>
    <w:rsid w:val="00021D54"/>
    <w:rsid w:val="00021F53"/>
    <w:rsid w:val="00025B15"/>
    <w:rsid w:val="00027D46"/>
    <w:rsid w:val="00040742"/>
    <w:rsid w:val="00041133"/>
    <w:rsid w:val="00042B27"/>
    <w:rsid w:val="000515EE"/>
    <w:rsid w:val="00053370"/>
    <w:rsid w:val="000573F2"/>
    <w:rsid w:val="000671E6"/>
    <w:rsid w:val="000775FE"/>
    <w:rsid w:val="000776CC"/>
    <w:rsid w:val="000814E2"/>
    <w:rsid w:val="0008611F"/>
    <w:rsid w:val="000968FA"/>
    <w:rsid w:val="000A5C0D"/>
    <w:rsid w:val="000A71DD"/>
    <w:rsid w:val="000B0234"/>
    <w:rsid w:val="000B1BA4"/>
    <w:rsid w:val="000C2C3F"/>
    <w:rsid w:val="000C5208"/>
    <w:rsid w:val="000C5E9F"/>
    <w:rsid w:val="000C7227"/>
    <w:rsid w:val="000D51F7"/>
    <w:rsid w:val="000D749B"/>
    <w:rsid w:val="000E1E13"/>
    <w:rsid w:val="000E6FD6"/>
    <w:rsid w:val="000E74E1"/>
    <w:rsid w:val="000F5007"/>
    <w:rsid w:val="00102571"/>
    <w:rsid w:val="001045BB"/>
    <w:rsid w:val="00107124"/>
    <w:rsid w:val="001076B9"/>
    <w:rsid w:val="00110E7C"/>
    <w:rsid w:val="001141B6"/>
    <w:rsid w:val="0011533E"/>
    <w:rsid w:val="00123088"/>
    <w:rsid w:val="00124B54"/>
    <w:rsid w:val="00125204"/>
    <w:rsid w:val="00126B2F"/>
    <w:rsid w:val="00130041"/>
    <w:rsid w:val="00130307"/>
    <w:rsid w:val="00137FB4"/>
    <w:rsid w:val="001444BF"/>
    <w:rsid w:val="00147CD9"/>
    <w:rsid w:val="00151748"/>
    <w:rsid w:val="001519AC"/>
    <w:rsid w:val="0015251E"/>
    <w:rsid w:val="00153280"/>
    <w:rsid w:val="00157983"/>
    <w:rsid w:val="00160C18"/>
    <w:rsid w:val="001620EA"/>
    <w:rsid w:val="0017002C"/>
    <w:rsid w:val="00177C9F"/>
    <w:rsid w:val="001801B0"/>
    <w:rsid w:val="001832E6"/>
    <w:rsid w:val="00183311"/>
    <w:rsid w:val="00187D56"/>
    <w:rsid w:val="00194DC1"/>
    <w:rsid w:val="00197C38"/>
    <w:rsid w:val="001A0B23"/>
    <w:rsid w:val="001A142E"/>
    <w:rsid w:val="001A15D7"/>
    <w:rsid w:val="001A5CFA"/>
    <w:rsid w:val="001B5CA1"/>
    <w:rsid w:val="001C28F7"/>
    <w:rsid w:val="001C689B"/>
    <w:rsid w:val="001D0D67"/>
    <w:rsid w:val="001D17A6"/>
    <w:rsid w:val="001D60A8"/>
    <w:rsid w:val="001D6E05"/>
    <w:rsid w:val="001E18C8"/>
    <w:rsid w:val="001E1F7B"/>
    <w:rsid w:val="001E4BDD"/>
    <w:rsid w:val="001E59A3"/>
    <w:rsid w:val="001E6A3B"/>
    <w:rsid w:val="001F1E86"/>
    <w:rsid w:val="001F4F2C"/>
    <w:rsid w:val="001F59DC"/>
    <w:rsid w:val="00200F09"/>
    <w:rsid w:val="00202AF4"/>
    <w:rsid w:val="002031C3"/>
    <w:rsid w:val="00204C2B"/>
    <w:rsid w:val="002109EF"/>
    <w:rsid w:val="00222E87"/>
    <w:rsid w:val="00223116"/>
    <w:rsid w:val="00230DB7"/>
    <w:rsid w:val="0023140C"/>
    <w:rsid w:val="00233378"/>
    <w:rsid w:val="0023678D"/>
    <w:rsid w:val="0024358E"/>
    <w:rsid w:val="002439BF"/>
    <w:rsid w:val="00243CFE"/>
    <w:rsid w:val="0024718E"/>
    <w:rsid w:val="0025567C"/>
    <w:rsid w:val="0025580D"/>
    <w:rsid w:val="002564FF"/>
    <w:rsid w:val="002621FE"/>
    <w:rsid w:val="00263473"/>
    <w:rsid w:val="0026631A"/>
    <w:rsid w:val="00287D95"/>
    <w:rsid w:val="00292128"/>
    <w:rsid w:val="002967E4"/>
    <w:rsid w:val="00296B7A"/>
    <w:rsid w:val="002B1EA7"/>
    <w:rsid w:val="002C0E57"/>
    <w:rsid w:val="002C3D33"/>
    <w:rsid w:val="002C649C"/>
    <w:rsid w:val="002E2952"/>
    <w:rsid w:val="002E3D58"/>
    <w:rsid w:val="002F191C"/>
    <w:rsid w:val="002F24E1"/>
    <w:rsid w:val="002F3632"/>
    <w:rsid w:val="002F53C4"/>
    <w:rsid w:val="002F68AD"/>
    <w:rsid w:val="002F6B28"/>
    <w:rsid w:val="002F7166"/>
    <w:rsid w:val="0030030D"/>
    <w:rsid w:val="003021D9"/>
    <w:rsid w:val="00310200"/>
    <w:rsid w:val="00320B2B"/>
    <w:rsid w:val="0032429D"/>
    <w:rsid w:val="0032586F"/>
    <w:rsid w:val="00342B57"/>
    <w:rsid w:val="003501D2"/>
    <w:rsid w:val="0035576A"/>
    <w:rsid w:val="00356B46"/>
    <w:rsid w:val="003603E2"/>
    <w:rsid w:val="00364BEB"/>
    <w:rsid w:val="00365417"/>
    <w:rsid w:val="0036695B"/>
    <w:rsid w:val="003702F7"/>
    <w:rsid w:val="003768C5"/>
    <w:rsid w:val="00377C30"/>
    <w:rsid w:val="0038526D"/>
    <w:rsid w:val="0039075B"/>
    <w:rsid w:val="0039098A"/>
    <w:rsid w:val="00390FD7"/>
    <w:rsid w:val="00395ECF"/>
    <w:rsid w:val="00396612"/>
    <w:rsid w:val="00397127"/>
    <w:rsid w:val="00397DB9"/>
    <w:rsid w:val="003A5F41"/>
    <w:rsid w:val="003C0838"/>
    <w:rsid w:val="003C0A2C"/>
    <w:rsid w:val="003C4CA0"/>
    <w:rsid w:val="003C7F5A"/>
    <w:rsid w:val="003D239F"/>
    <w:rsid w:val="003D59D3"/>
    <w:rsid w:val="003D6007"/>
    <w:rsid w:val="003E2C2D"/>
    <w:rsid w:val="003E40FD"/>
    <w:rsid w:val="003E4B96"/>
    <w:rsid w:val="003F06EB"/>
    <w:rsid w:val="003F3574"/>
    <w:rsid w:val="00400C6A"/>
    <w:rsid w:val="00403E83"/>
    <w:rsid w:val="00404B2B"/>
    <w:rsid w:val="00404EA7"/>
    <w:rsid w:val="0040529E"/>
    <w:rsid w:val="00412118"/>
    <w:rsid w:val="00417432"/>
    <w:rsid w:val="004254BD"/>
    <w:rsid w:val="00426780"/>
    <w:rsid w:val="00436102"/>
    <w:rsid w:val="00441450"/>
    <w:rsid w:val="004414DD"/>
    <w:rsid w:val="004428A8"/>
    <w:rsid w:val="0044298F"/>
    <w:rsid w:val="0044367E"/>
    <w:rsid w:val="00446A70"/>
    <w:rsid w:val="004611DD"/>
    <w:rsid w:val="00461D1A"/>
    <w:rsid w:val="00463A86"/>
    <w:rsid w:val="004711A3"/>
    <w:rsid w:val="00472B3A"/>
    <w:rsid w:val="004749E2"/>
    <w:rsid w:val="004856B5"/>
    <w:rsid w:val="0049232B"/>
    <w:rsid w:val="00497255"/>
    <w:rsid w:val="00497993"/>
    <w:rsid w:val="004A2FC2"/>
    <w:rsid w:val="004B1276"/>
    <w:rsid w:val="004B1C33"/>
    <w:rsid w:val="004C033C"/>
    <w:rsid w:val="004C1B31"/>
    <w:rsid w:val="004C2005"/>
    <w:rsid w:val="004D6861"/>
    <w:rsid w:val="004D6968"/>
    <w:rsid w:val="004D7318"/>
    <w:rsid w:val="004E0BB2"/>
    <w:rsid w:val="004E2567"/>
    <w:rsid w:val="004F5F75"/>
    <w:rsid w:val="004F6EB5"/>
    <w:rsid w:val="005039B5"/>
    <w:rsid w:val="005115A9"/>
    <w:rsid w:val="0051197D"/>
    <w:rsid w:val="00513710"/>
    <w:rsid w:val="0052251F"/>
    <w:rsid w:val="00526D99"/>
    <w:rsid w:val="005323C9"/>
    <w:rsid w:val="0053452A"/>
    <w:rsid w:val="00536A45"/>
    <w:rsid w:val="005449B6"/>
    <w:rsid w:val="005459F5"/>
    <w:rsid w:val="005558BB"/>
    <w:rsid w:val="00560392"/>
    <w:rsid w:val="00564087"/>
    <w:rsid w:val="00564245"/>
    <w:rsid w:val="00567194"/>
    <w:rsid w:val="005671F8"/>
    <w:rsid w:val="00570F15"/>
    <w:rsid w:val="00571911"/>
    <w:rsid w:val="00580EFC"/>
    <w:rsid w:val="00581765"/>
    <w:rsid w:val="005820B9"/>
    <w:rsid w:val="00586D11"/>
    <w:rsid w:val="005916A6"/>
    <w:rsid w:val="0059401D"/>
    <w:rsid w:val="00594D70"/>
    <w:rsid w:val="00597A4B"/>
    <w:rsid w:val="005A5501"/>
    <w:rsid w:val="005A61E7"/>
    <w:rsid w:val="005A64C4"/>
    <w:rsid w:val="005B3823"/>
    <w:rsid w:val="005B50B5"/>
    <w:rsid w:val="005B58B8"/>
    <w:rsid w:val="005C5BED"/>
    <w:rsid w:val="005D3710"/>
    <w:rsid w:val="005D3974"/>
    <w:rsid w:val="005D7EEE"/>
    <w:rsid w:val="005E0053"/>
    <w:rsid w:val="005E29D2"/>
    <w:rsid w:val="005E3BF5"/>
    <w:rsid w:val="005E4046"/>
    <w:rsid w:val="005E61B6"/>
    <w:rsid w:val="005F3FA7"/>
    <w:rsid w:val="005F7673"/>
    <w:rsid w:val="005F7E8A"/>
    <w:rsid w:val="006016FC"/>
    <w:rsid w:val="0060624C"/>
    <w:rsid w:val="00606F37"/>
    <w:rsid w:val="00606F9C"/>
    <w:rsid w:val="00610242"/>
    <w:rsid w:val="006112F1"/>
    <w:rsid w:val="00613EA2"/>
    <w:rsid w:val="0061633C"/>
    <w:rsid w:val="00625490"/>
    <w:rsid w:val="00627C4D"/>
    <w:rsid w:val="00627FCB"/>
    <w:rsid w:val="00634AAD"/>
    <w:rsid w:val="006359AB"/>
    <w:rsid w:val="0063633D"/>
    <w:rsid w:val="00636852"/>
    <w:rsid w:val="006379FD"/>
    <w:rsid w:val="00637F1B"/>
    <w:rsid w:val="00640092"/>
    <w:rsid w:val="006409C2"/>
    <w:rsid w:val="00646DDE"/>
    <w:rsid w:val="0065486A"/>
    <w:rsid w:val="00657F56"/>
    <w:rsid w:val="00663AF3"/>
    <w:rsid w:val="00664628"/>
    <w:rsid w:val="00667E51"/>
    <w:rsid w:val="00674D68"/>
    <w:rsid w:val="00686E59"/>
    <w:rsid w:val="00687953"/>
    <w:rsid w:val="00690553"/>
    <w:rsid w:val="0069453A"/>
    <w:rsid w:val="00694D06"/>
    <w:rsid w:val="006A1579"/>
    <w:rsid w:val="006A168B"/>
    <w:rsid w:val="006A57E6"/>
    <w:rsid w:val="006A6ED0"/>
    <w:rsid w:val="006B3BA2"/>
    <w:rsid w:val="006B44DB"/>
    <w:rsid w:val="006B76A3"/>
    <w:rsid w:val="006C1CCD"/>
    <w:rsid w:val="006C2B09"/>
    <w:rsid w:val="006C2E5E"/>
    <w:rsid w:val="006C76C3"/>
    <w:rsid w:val="006D35C5"/>
    <w:rsid w:val="006E2825"/>
    <w:rsid w:val="006E372C"/>
    <w:rsid w:val="006E4D1C"/>
    <w:rsid w:val="006F3E70"/>
    <w:rsid w:val="006F470C"/>
    <w:rsid w:val="006F79E2"/>
    <w:rsid w:val="00702BF1"/>
    <w:rsid w:val="0070302F"/>
    <w:rsid w:val="00703421"/>
    <w:rsid w:val="007035B0"/>
    <w:rsid w:val="00706CD4"/>
    <w:rsid w:val="00732C38"/>
    <w:rsid w:val="007436C4"/>
    <w:rsid w:val="0074541A"/>
    <w:rsid w:val="00753DF9"/>
    <w:rsid w:val="00756CA0"/>
    <w:rsid w:val="00756D06"/>
    <w:rsid w:val="0076059F"/>
    <w:rsid w:val="00763841"/>
    <w:rsid w:val="00765A4B"/>
    <w:rsid w:val="00765AF7"/>
    <w:rsid w:val="00782DD6"/>
    <w:rsid w:val="00785585"/>
    <w:rsid w:val="007925A4"/>
    <w:rsid w:val="00794776"/>
    <w:rsid w:val="00796715"/>
    <w:rsid w:val="007A27FC"/>
    <w:rsid w:val="007A3BED"/>
    <w:rsid w:val="007A715C"/>
    <w:rsid w:val="007B0529"/>
    <w:rsid w:val="007B22A0"/>
    <w:rsid w:val="007B5EB0"/>
    <w:rsid w:val="007B6411"/>
    <w:rsid w:val="007C6284"/>
    <w:rsid w:val="007C6F65"/>
    <w:rsid w:val="007D34EC"/>
    <w:rsid w:val="007D3AED"/>
    <w:rsid w:val="007D4E1C"/>
    <w:rsid w:val="007D66DA"/>
    <w:rsid w:val="007E23AE"/>
    <w:rsid w:val="007F53A7"/>
    <w:rsid w:val="00800180"/>
    <w:rsid w:val="00801727"/>
    <w:rsid w:val="00803746"/>
    <w:rsid w:val="00815BEF"/>
    <w:rsid w:val="00823FF7"/>
    <w:rsid w:val="008245C8"/>
    <w:rsid w:val="008245F5"/>
    <w:rsid w:val="00830F0B"/>
    <w:rsid w:val="00834435"/>
    <w:rsid w:val="008370FE"/>
    <w:rsid w:val="00840646"/>
    <w:rsid w:val="008419B6"/>
    <w:rsid w:val="008516B5"/>
    <w:rsid w:val="00853AF9"/>
    <w:rsid w:val="008556D6"/>
    <w:rsid w:val="0086086B"/>
    <w:rsid w:val="00873AFB"/>
    <w:rsid w:val="0088065B"/>
    <w:rsid w:val="008822EA"/>
    <w:rsid w:val="00883A20"/>
    <w:rsid w:val="00890C13"/>
    <w:rsid w:val="00896FA2"/>
    <w:rsid w:val="008A0001"/>
    <w:rsid w:val="008A75D0"/>
    <w:rsid w:val="008B33D0"/>
    <w:rsid w:val="008B6C92"/>
    <w:rsid w:val="008C1C5B"/>
    <w:rsid w:val="008D2988"/>
    <w:rsid w:val="008D4C09"/>
    <w:rsid w:val="008E009A"/>
    <w:rsid w:val="008E06E4"/>
    <w:rsid w:val="008E1618"/>
    <w:rsid w:val="008E4F7F"/>
    <w:rsid w:val="008E7B52"/>
    <w:rsid w:val="008F173E"/>
    <w:rsid w:val="008F1812"/>
    <w:rsid w:val="008F7BAF"/>
    <w:rsid w:val="009026B8"/>
    <w:rsid w:val="00902AB4"/>
    <w:rsid w:val="009032D3"/>
    <w:rsid w:val="00903B4C"/>
    <w:rsid w:val="009138A1"/>
    <w:rsid w:val="009218B0"/>
    <w:rsid w:val="00922AF5"/>
    <w:rsid w:val="00924164"/>
    <w:rsid w:val="00940BDD"/>
    <w:rsid w:val="0094772D"/>
    <w:rsid w:val="00950799"/>
    <w:rsid w:val="00951B77"/>
    <w:rsid w:val="00960B49"/>
    <w:rsid w:val="0096317B"/>
    <w:rsid w:val="0096525A"/>
    <w:rsid w:val="00967FBD"/>
    <w:rsid w:val="00972BC7"/>
    <w:rsid w:val="009743A9"/>
    <w:rsid w:val="00974706"/>
    <w:rsid w:val="00977948"/>
    <w:rsid w:val="0098220C"/>
    <w:rsid w:val="00983571"/>
    <w:rsid w:val="00983DB2"/>
    <w:rsid w:val="00992886"/>
    <w:rsid w:val="00993EB4"/>
    <w:rsid w:val="00995A8D"/>
    <w:rsid w:val="009A1568"/>
    <w:rsid w:val="009A3E58"/>
    <w:rsid w:val="009A640A"/>
    <w:rsid w:val="009A68AA"/>
    <w:rsid w:val="009B3998"/>
    <w:rsid w:val="009B3CF0"/>
    <w:rsid w:val="009B4179"/>
    <w:rsid w:val="009B460E"/>
    <w:rsid w:val="009B523E"/>
    <w:rsid w:val="009C005F"/>
    <w:rsid w:val="009C1B83"/>
    <w:rsid w:val="009C2D4C"/>
    <w:rsid w:val="009C69FD"/>
    <w:rsid w:val="009D08F3"/>
    <w:rsid w:val="009D1163"/>
    <w:rsid w:val="009D257E"/>
    <w:rsid w:val="009D3480"/>
    <w:rsid w:val="009D3994"/>
    <w:rsid w:val="009D7271"/>
    <w:rsid w:val="009E330C"/>
    <w:rsid w:val="009F40D2"/>
    <w:rsid w:val="009F531D"/>
    <w:rsid w:val="009F7AC6"/>
    <w:rsid w:val="00A02CA2"/>
    <w:rsid w:val="00A043AA"/>
    <w:rsid w:val="00A074A4"/>
    <w:rsid w:val="00A11351"/>
    <w:rsid w:val="00A11A1D"/>
    <w:rsid w:val="00A22589"/>
    <w:rsid w:val="00A3167F"/>
    <w:rsid w:val="00A36B96"/>
    <w:rsid w:val="00A439AA"/>
    <w:rsid w:val="00A44774"/>
    <w:rsid w:val="00A56EFB"/>
    <w:rsid w:val="00A63449"/>
    <w:rsid w:val="00A72E07"/>
    <w:rsid w:val="00A7404D"/>
    <w:rsid w:val="00A82E06"/>
    <w:rsid w:val="00A858C8"/>
    <w:rsid w:val="00AA1EC1"/>
    <w:rsid w:val="00AA49D0"/>
    <w:rsid w:val="00AA5F23"/>
    <w:rsid w:val="00AA6CF6"/>
    <w:rsid w:val="00AA7CB3"/>
    <w:rsid w:val="00AB05EE"/>
    <w:rsid w:val="00AB4DDA"/>
    <w:rsid w:val="00AB7324"/>
    <w:rsid w:val="00AC7BC8"/>
    <w:rsid w:val="00AD0BA9"/>
    <w:rsid w:val="00AD269E"/>
    <w:rsid w:val="00AD3652"/>
    <w:rsid w:val="00AD4F04"/>
    <w:rsid w:val="00AE2E4D"/>
    <w:rsid w:val="00AE6FB9"/>
    <w:rsid w:val="00AF0EBF"/>
    <w:rsid w:val="00AF2715"/>
    <w:rsid w:val="00AF54E9"/>
    <w:rsid w:val="00AF5518"/>
    <w:rsid w:val="00B01904"/>
    <w:rsid w:val="00B02EDB"/>
    <w:rsid w:val="00B15969"/>
    <w:rsid w:val="00B16FEC"/>
    <w:rsid w:val="00B21F50"/>
    <w:rsid w:val="00B300CD"/>
    <w:rsid w:val="00B30505"/>
    <w:rsid w:val="00B33BB8"/>
    <w:rsid w:val="00B37851"/>
    <w:rsid w:val="00B37FE2"/>
    <w:rsid w:val="00B45924"/>
    <w:rsid w:val="00B5057B"/>
    <w:rsid w:val="00B62D4E"/>
    <w:rsid w:val="00B636F4"/>
    <w:rsid w:val="00B643E9"/>
    <w:rsid w:val="00B70557"/>
    <w:rsid w:val="00B70F80"/>
    <w:rsid w:val="00B742ED"/>
    <w:rsid w:val="00B75E4E"/>
    <w:rsid w:val="00B7612C"/>
    <w:rsid w:val="00B76782"/>
    <w:rsid w:val="00B77177"/>
    <w:rsid w:val="00B81D1D"/>
    <w:rsid w:val="00B8371F"/>
    <w:rsid w:val="00B84C0A"/>
    <w:rsid w:val="00B85E11"/>
    <w:rsid w:val="00B91C30"/>
    <w:rsid w:val="00B95259"/>
    <w:rsid w:val="00BA03CF"/>
    <w:rsid w:val="00BA06C8"/>
    <w:rsid w:val="00BA2831"/>
    <w:rsid w:val="00BA5513"/>
    <w:rsid w:val="00BB0420"/>
    <w:rsid w:val="00BB2B18"/>
    <w:rsid w:val="00BC0116"/>
    <w:rsid w:val="00BC19FF"/>
    <w:rsid w:val="00BC23FD"/>
    <w:rsid w:val="00BC6492"/>
    <w:rsid w:val="00BC6D40"/>
    <w:rsid w:val="00BC6E5F"/>
    <w:rsid w:val="00BD20B9"/>
    <w:rsid w:val="00BD49DD"/>
    <w:rsid w:val="00BD6A98"/>
    <w:rsid w:val="00BE0409"/>
    <w:rsid w:val="00BE6168"/>
    <w:rsid w:val="00BE65AA"/>
    <w:rsid w:val="00BE7335"/>
    <w:rsid w:val="00BF746A"/>
    <w:rsid w:val="00C066A1"/>
    <w:rsid w:val="00C06864"/>
    <w:rsid w:val="00C10F0E"/>
    <w:rsid w:val="00C11C61"/>
    <w:rsid w:val="00C134C7"/>
    <w:rsid w:val="00C312E5"/>
    <w:rsid w:val="00C36975"/>
    <w:rsid w:val="00C46269"/>
    <w:rsid w:val="00C477AC"/>
    <w:rsid w:val="00C53E9D"/>
    <w:rsid w:val="00C542D7"/>
    <w:rsid w:val="00C5446F"/>
    <w:rsid w:val="00C555DB"/>
    <w:rsid w:val="00C62414"/>
    <w:rsid w:val="00C71E29"/>
    <w:rsid w:val="00C77D90"/>
    <w:rsid w:val="00C82766"/>
    <w:rsid w:val="00C82840"/>
    <w:rsid w:val="00C83538"/>
    <w:rsid w:val="00C85783"/>
    <w:rsid w:val="00C85BC3"/>
    <w:rsid w:val="00C92559"/>
    <w:rsid w:val="00C95216"/>
    <w:rsid w:val="00C97579"/>
    <w:rsid w:val="00CA1056"/>
    <w:rsid w:val="00CA3945"/>
    <w:rsid w:val="00CA48EE"/>
    <w:rsid w:val="00CB22F3"/>
    <w:rsid w:val="00CC063F"/>
    <w:rsid w:val="00CC17EE"/>
    <w:rsid w:val="00CC29F0"/>
    <w:rsid w:val="00CC3274"/>
    <w:rsid w:val="00CC40BA"/>
    <w:rsid w:val="00CD02E2"/>
    <w:rsid w:val="00CD7EE5"/>
    <w:rsid w:val="00CE29F4"/>
    <w:rsid w:val="00CE3761"/>
    <w:rsid w:val="00CE5950"/>
    <w:rsid w:val="00CF07CE"/>
    <w:rsid w:val="00D00F87"/>
    <w:rsid w:val="00D01066"/>
    <w:rsid w:val="00D01444"/>
    <w:rsid w:val="00D018A3"/>
    <w:rsid w:val="00D03AEB"/>
    <w:rsid w:val="00D14B47"/>
    <w:rsid w:val="00D1516D"/>
    <w:rsid w:val="00D17788"/>
    <w:rsid w:val="00D21A8C"/>
    <w:rsid w:val="00D231BB"/>
    <w:rsid w:val="00D23392"/>
    <w:rsid w:val="00D266CA"/>
    <w:rsid w:val="00D30F66"/>
    <w:rsid w:val="00D33304"/>
    <w:rsid w:val="00D453E5"/>
    <w:rsid w:val="00D47061"/>
    <w:rsid w:val="00D475D2"/>
    <w:rsid w:val="00D54117"/>
    <w:rsid w:val="00D557DD"/>
    <w:rsid w:val="00D64EF9"/>
    <w:rsid w:val="00D67FC7"/>
    <w:rsid w:val="00D7023B"/>
    <w:rsid w:val="00D73414"/>
    <w:rsid w:val="00D750B1"/>
    <w:rsid w:val="00D81832"/>
    <w:rsid w:val="00D838B0"/>
    <w:rsid w:val="00D85761"/>
    <w:rsid w:val="00D92FD4"/>
    <w:rsid w:val="00D95538"/>
    <w:rsid w:val="00DA2F3C"/>
    <w:rsid w:val="00DA4343"/>
    <w:rsid w:val="00DA7692"/>
    <w:rsid w:val="00DC0BB6"/>
    <w:rsid w:val="00DC6F04"/>
    <w:rsid w:val="00DD1B83"/>
    <w:rsid w:val="00DD25A2"/>
    <w:rsid w:val="00DD5F77"/>
    <w:rsid w:val="00DD6309"/>
    <w:rsid w:val="00DD733A"/>
    <w:rsid w:val="00DE05AD"/>
    <w:rsid w:val="00DE741E"/>
    <w:rsid w:val="00DF24EA"/>
    <w:rsid w:val="00DF27BE"/>
    <w:rsid w:val="00DF70B6"/>
    <w:rsid w:val="00E07382"/>
    <w:rsid w:val="00E1116F"/>
    <w:rsid w:val="00E11307"/>
    <w:rsid w:val="00E128AA"/>
    <w:rsid w:val="00E15438"/>
    <w:rsid w:val="00E16422"/>
    <w:rsid w:val="00E22467"/>
    <w:rsid w:val="00E25360"/>
    <w:rsid w:val="00E27D61"/>
    <w:rsid w:val="00E31310"/>
    <w:rsid w:val="00E33BD4"/>
    <w:rsid w:val="00E34369"/>
    <w:rsid w:val="00E35174"/>
    <w:rsid w:val="00E43ED4"/>
    <w:rsid w:val="00E44AF2"/>
    <w:rsid w:val="00E45FF9"/>
    <w:rsid w:val="00E50094"/>
    <w:rsid w:val="00E6334F"/>
    <w:rsid w:val="00E66180"/>
    <w:rsid w:val="00E66940"/>
    <w:rsid w:val="00E7089E"/>
    <w:rsid w:val="00E74275"/>
    <w:rsid w:val="00E8454E"/>
    <w:rsid w:val="00E94F00"/>
    <w:rsid w:val="00E955D2"/>
    <w:rsid w:val="00E95C03"/>
    <w:rsid w:val="00EA08E4"/>
    <w:rsid w:val="00EA55F4"/>
    <w:rsid w:val="00EA66DB"/>
    <w:rsid w:val="00EA6F7E"/>
    <w:rsid w:val="00EA738E"/>
    <w:rsid w:val="00EB3789"/>
    <w:rsid w:val="00EB6CA5"/>
    <w:rsid w:val="00EB7CBC"/>
    <w:rsid w:val="00EC07C0"/>
    <w:rsid w:val="00EC268C"/>
    <w:rsid w:val="00EC355F"/>
    <w:rsid w:val="00EC49EB"/>
    <w:rsid w:val="00ED3EEC"/>
    <w:rsid w:val="00ED4A68"/>
    <w:rsid w:val="00ED5CC7"/>
    <w:rsid w:val="00ED7293"/>
    <w:rsid w:val="00EE06A7"/>
    <w:rsid w:val="00EE2B0F"/>
    <w:rsid w:val="00EE2F44"/>
    <w:rsid w:val="00EE4340"/>
    <w:rsid w:val="00EF038A"/>
    <w:rsid w:val="00EF14C8"/>
    <w:rsid w:val="00F079A8"/>
    <w:rsid w:val="00F141C9"/>
    <w:rsid w:val="00F14EFA"/>
    <w:rsid w:val="00F20AAF"/>
    <w:rsid w:val="00F21733"/>
    <w:rsid w:val="00F2609B"/>
    <w:rsid w:val="00F267CD"/>
    <w:rsid w:val="00F2787D"/>
    <w:rsid w:val="00F33A5A"/>
    <w:rsid w:val="00F37B52"/>
    <w:rsid w:val="00F403FE"/>
    <w:rsid w:val="00F40B63"/>
    <w:rsid w:val="00F43530"/>
    <w:rsid w:val="00F47565"/>
    <w:rsid w:val="00F5130E"/>
    <w:rsid w:val="00F72502"/>
    <w:rsid w:val="00F74966"/>
    <w:rsid w:val="00F8130F"/>
    <w:rsid w:val="00F82510"/>
    <w:rsid w:val="00F82C51"/>
    <w:rsid w:val="00F85543"/>
    <w:rsid w:val="00F8765C"/>
    <w:rsid w:val="00F91AE9"/>
    <w:rsid w:val="00F92264"/>
    <w:rsid w:val="00FA2A43"/>
    <w:rsid w:val="00FA3F9F"/>
    <w:rsid w:val="00FB64AF"/>
    <w:rsid w:val="00FB746A"/>
    <w:rsid w:val="00FC7130"/>
    <w:rsid w:val="00FD0112"/>
    <w:rsid w:val="00FD09AB"/>
    <w:rsid w:val="00FE20F5"/>
    <w:rsid w:val="00FE2DA9"/>
    <w:rsid w:val="00FE317E"/>
    <w:rsid w:val="00FE352C"/>
    <w:rsid w:val="00FF17D2"/>
    <w:rsid w:val="00FF5965"/>
    <w:rsid w:val="00FF6388"/>
    <w:rsid w:val="00FF6EFB"/>
    <w:rsid w:val="050BBC58"/>
    <w:rsid w:val="1845729D"/>
    <w:rsid w:val="3582F041"/>
    <w:rsid w:val="4CD60275"/>
    <w:rsid w:val="544CA0AA"/>
    <w:rsid w:val="6F12283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A2F90"/>
  <w15:docId w15:val="{99BD36D3-E2BA-49CD-BF06-0A744066A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7BC8"/>
    <w:rPr>
      <w:rFonts w:ascii="Times New Roman" w:eastAsia="Times New Roman" w:hAnsi="Times New Roman" w:cs="Times New Roman"/>
      <w:sz w:val="24"/>
      <w:szCs w:val="24"/>
      <w:lang w:eastAsia="en-US"/>
    </w:rPr>
  </w:style>
  <w:style w:type="paragraph" w:styleId="Heading1">
    <w:name w:val="heading 1"/>
    <w:basedOn w:val="Normal"/>
    <w:next w:val="Normal"/>
    <w:link w:val="Heading1Char"/>
    <w:qFormat/>
    <w:rsid w:val="00AC7BC8"/>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9D08F3"/>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unhideWhenUsed/>
    <w:qFormat/>
    <w:rsid w:val="009D08F3"/>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
    <w:semiHidden/>
    <w:unhideWhenUsed/>
    <w:qFormat/>
    <w:rsid w:val="009D08F3"/>
    <w:pPr>
      <w:keepNext/>
      <w:keepLines/>
      <w:spacing w:before="200"/>
      <w:outlineLvl w:val="3"/>
    </w:pPr>
    <w:rPr>
      <w:rFonts w:ascii="Cambria" w:hAnsi="Cambria"/>
      <w:b/>
      <w:bCs/>
      <w:i/>
      <w:iCs/>
      <w:color w:val="4F81BD"/>
    </w:rPr>
  </w:style>
  <w:style w:type="paragraph" w:styleId="Heading6">
    <w:name w:val="heading 6"/>
    <w:basedOn w:val="Normal"/>
    <w:next w:val="Normal"/>
    <w:link w:val="Heading6Char"/>
    <w:uiPriority w:val="9"/>
    <w:unhideWhenUsed/>
    <w:qFormat/>
    <w:rsid w:val="009D08F3"/>
    <w:pPr>
      <w:keepNext/>
      <w:keepLines/>
      <w:spacing w:before="200"/>
      <w:outlineLvl w:val="5"/>
    </w:pPr>
    <w:rPr>
      <w:rFonts w:ascii="Cambria" w:hAnsi="Cambria"/>
      <w:i/>
      <w:iCs/>
      <w:color w:val="243F60"/>
    </w:rPr>
  </w:style>
  <w:style w:type="paragraph" w:styleId="Heading9">
    <w:name w:val="heading 9"/>
    <w:basedOn w:val="Normal"/>
    <w:next w:val="Normal"/>
    <w:link w:val="Heading9Char"/>
    <w:uiPriority w:val="9"/>
    <w:semiHidden/>
    <w:unhideWhenUsed/>
    <w:qFormat/>
    <w:rsid w:val="009D08F3"/>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C7BC8"/>
    <w:rPr>
      <w:rFonts w:eastAsia="Times New Roman"/>
      <w:b/>
      <w:bCs/>
      <w:kern w:val="32"/>
      <w:sz w:val="32"/>
      <w:szCs w:val="32"/>
    </w:rPr>
  </w:style>
  <w:style w:type="character" w:styleId="Hyperlink">
    <w:name w:val="Hyperlink"/>
    <w:basedOn w:val="DefaultParagraphFont"/>
    <w:uiPriority w:val="99"/>
    <w:rsid w:val="00AC7BC8"/>
    <w:rPr>
      <w:color w:val="0000FF"/>
      <w:u w:val="single"/>
    </w:rPr>
  </w:style>
  <w:style w:type="paragraph" w:styleId="BodyText3">
    <w:name w:val="Body Text 3"/>
    <w:basedOn w:val="Normal"/>
    <w:link w:val="BodyText3Char"/>
    <w:uiPriority w:val="99"/>
    <w:unhideWhenUsed/>
    <w:rsid w:val="00AC7BC8"/>
    <w:pPr>
      <w:spacing w:after="120"/>
    </w:pPr>
    <w:rPr>
      <w:sz w:val="16"/>
      <w:szCs w:val="16"/>
    </w:rPr>
  </w:style>
  <w:style w:type="character" w:customStyle="1" w:styleId="BodyText3Char">
    <w:name w:val="Body Text 3 Char"/>
    <w:basedOn w:val="DefaultParagraphFont"/>
    <w:link w:val="BodyText3"/>
    <w:uiPriority w:val="99"/>
    <w:rsid w:val="00AC7BC8"/>
    <w:rPr>
      <w:rFonts w:ascii="Times New Roman" w:eastAsia="Times New Roman" w:hAnsi="Times New Roman" w:cs="Times New Roman"/>
      <w:sz w:val="16"/>
      <w:szCs w:val="16"/>
    </w:rPr>
  </w:style>
  <w:style w:type="paragraph" w:styleId="ListParagraph">
    <w:name w:val="List Paragraph"/>
    <w:basedOn w:val="Normal"/>
    <w:uiPriority w:val="34"/>
    <w:qFormat/>
    <w:rsid w:val="00AC7BC8"/>
    <w:pPr>
      <w:ind w:left="720"/>
      <w:contextualSpacing/>
    </w:pPr>
  </w:style>
  <w:style w:type="paragraph" w:styleId="Header">
    <w:name w:val="header"/>
    <w:basedOn w:val="Normal"/>
    <w:link w:val="HeaderChar"/>
    <w:uiPriority w:val="99"/>
    <w:unhideWhenUsed/>
    <w:rsid w:val="00E07382"/>
    <w:pPr>
      <w:tabs>
        <w:tab w:val="center" w:pos="4513"/>
        <w:tab w:val="right" w:pos="9026"/>
      </w:tabs>
    </w:pPr>
  </w:style>
  <w:style w:type="character" w:customStyle="1" w:styleId="HeaderChar">
    <w:name w:val="Header Char"/>
    <w:basedOn w:val="DefaultParagraphFont"/>
    <w:link w:val="Header"/>
    <w:uiPriority w:val="99"/>
    <w:rsid w:val="00E07382"/>
    <w:rPr>
      <w:rFonts w:ascii="Times New Roman" w:eastAsia="Times New Roman" w:hAnsi="Times New Roman" w:cs="Times New Roman"/>
      <w:sz w:val="24"/>
    </w:rPr>
  </w:style>
  <w:style w:type="paragraph" w:styleId="Footer">
    <w:name w:val="footer"/>
    <w:basedOn w:val="Normal"/>
    <w:link w:val="FooterChar"/>
    <w:uiPriority w:val="99"/>
    <w:unhideWhenUsed/>
    <w:rsid w:val="00E07382"/>
    <w:pPr>
      <w:tabs>
        <w:tab w:val="center" w:pos="4513"/>
        <w:tab w:val="right" w:pos="9026"/>
      </w:tabs>
    </w:pPr>
  </w:style>
  <w:style w:type="character" w:customStyle="1" w:styleId="FooterChar">
    <w:name w:val="Footer Char"/>
    <w:basedOn w:val="DefaultParagraphFont"/>
    <w:link w:val="Footer"/>
    <w:uiPriority w:val="99"/>
    <w:rsid w:val="00E07382"/>
    <w:rPr>
      <w:rFonts w:ascii="Times New Roman" w:eastAsia="Times New Roman" w:hAnsi="Times New Roman" w:cs="Times New Roman"/>
      <w:sz w:val="24"/>
    </w:rPr>
  </w:style>
  <w:style w:type="paragraph" w:styleId="BalloonText">
    <w:name w:val="Balloon Text"/>
    <w:basedOn w:val="Normal"/>
    <w:link w:val="BalloonTextChar"/>
    <w:uiPriority w:val="99"/>
    <w:semiHidden/>
    <w:unhideWhenUsed/>
    <w:rsid w:val="00E07382"/>
    <w:rPr>
      <w:rFonts w:ascii="Tahoma" w:hAnsi="Tahoma" w:cs="Tahoma"/>
      <w:sz w:val="16"/>
      <w:szCs w:val="16"/>
    </w:rPr>
  </w:style>
  <w:style w:type="character" w:customStyle="1" w:styleId="BalloonTextChar">
    <w:name w:val="Balloon Text Char"/>
    <w:basedOn w:val="DefaultParagraphFont"/>
    <w:link w:val="BalloonText"/>
    <w:uiPriority w:val="99"/>
    <w:semiHidden/>
    <w:rsid w:val="00E07382"/>
    <w:rPr>
      <w:rFonts w:ascii="Tahoma" w:eastAsia="Times New Roman" w:hAnsi="Tahoma" w:cs="Tahoma"/>
      <w:sz w:val="16"/>
      <w:szCs w:val="16"/>
    </w:rPr>
  </w:style>
  <w:style w:type="character" w:customStyle="1" w:styleId="Heading2Char">
    <w:name w:val="Heading 2 Char"/>
    <w:basedOn w:val="DefaultParagraphFont"/>
    <w:link w:val="Heading2"/>
    <w:uiPriority w:val="9"/>
    <w:rsid w:val="009D08F3"/>
    <w:rPr>
      <w:rFonts w:ascii="Cambria" w:eastAsia="Times New Roman" w:hAnsi="Cambria" w:cs="Times New Roman"/>
      <w:b/>
      <w:bCs/>
      <w:color w:val="4F81BD"/>
      <w:sz w:val="26"/>
      <w:szCs w:val="26"/>
    </w:rPr>
  </w:style>
  <w:style w:type="character" w:customStyle="1" w:styleId="Heading6Char">
    <w:name w:val="Heading 6 Char"/>
    <w:basedOn w:val="DefaultParagraphFont"/>
    <w:link w:val="Heading6"/>
    <w:uiPriority w:val="9"/>
    <w:rsid w:val="009D08F3"/>
    <w:rPr>
      <w:rFonts w:ascii="Cambria" w:eastAsia="Times New Roman" w:hAnsi="Cambria" w:cs="Times New Roman"/>
      <w:i/>
      <w:iCs/>
      <w:color w:val="243F60"/>
      <w:sz w:val="24"/>
    </w:rPr>
  </w:style>
  <w:style w:type="character" w:styleId="Strong">
    <w:name w:val="Strong"/>
    <w:basedOn w:val="DefaultParagraphFont"/>
    <w:qFormat/>
    <w:rsid w:val="009D08F3"/>
    <w:rPr>
      <w:b/>
    </w:rPr>
  </w:style>
  <w:style w:type="character" w:customStyle="1" w:styleId="Heading3Char">
    <w:name w:val="Heading 3 Char"/>
    <w:basedOn w:val="DefaultParagraphFont"/>
    <w:link w:val="Heading3"/>
    <w:uiPriority w:val="9"/>
    <w:rsid w:val="009D08F3"/>
    <w:rPr>
      <w:rFonts w:ascii="Cambria" w:eastAsia="Times New Roman" w:hAnsi="Cambria" w:cs="Times New Roman"/>
      <w:b/>
      <w:bCs/>
      <w:color w:val="4F81BD"/>
      <w:sz w:val="24"/>
    </w:rPr>
  </w:style>
  <w:style w:type="paragraph" w:styleId="BodyText">
    <w:name w:val="Body Text"/>
    <w:basedOn w:val="Normal"/>
    <w:link w:val="BodyTextChar"/>
    <w:uiPriority w:val="99"/>
    <w:unhideWhenUsed/>
    <w:rsid w:val="009D08F3"/>
    <w:pPr>
      <w:spacing w:after="120"/>
    </w:pPr>
  </w:style>
  <w:style w:type="character" w:customStyle="1" w:styleId="BodyTextChar">
    <w:name w:val="Body Text Char"/>
    <w:basedOn w:val="DefaultParagraphFont"/>
    <w:link w:val="BodyText"/>
    <w:uiPriority w:val="99"/>
    <w:rsid w:val="009D08F3"/>
    <w:rPr>
      <w:rFonts w:ascii="Times New Roman" w:eastAsia="Times New Roman" w:hAnsi="Times New Roman" w:cs="Times New Roman"/>
      <w:sz w:val="24"/>
    </w:rPr>
  </w:style>
  <w:style w:type="character" w:customStyle="1" w:styleId="Heading4Char">
    <w:name w:val="Heading 4 Char"/>
    <w:basedOn w:val="DefaultParagraphFont"/>
    <w:link w:val="Heading4"/>
    <w:uiPriority w:val="9"/>
    <w:semiHidden/>
    <w:rsid w:val="009D08F3"/>
    <w:rPr>
      <w:rFonts w:ascii="Cambria" w:eastAsia="Times New Roman" w:hAnsi="Cambria" w:cs="Times New Roman"/>
      <w:b/>
      <w:bCs/>
      <w:i/>
      <w:iCs/>
      <w:color w:val="4F81BD"/>
      <w:sz w:val="24"/>
    </w:rPr>
  </w:style>
  <w:style w:type="character" w:customStyle="1" w:styleId="Heading9Char">
    <w:name w:val="Heading 9 Char"/>
    <w:basedOn w:val="DefaultParagraphFont"/>
    <w:link w:val="Heading9"/>
    <w:uiPriority w:val="9"/>
    <w:semiHidden/>
    <w:rsid w:val="009D08F3"/>
    <w:rPr>
      <w:rFonts w:ascii="Cambria" w:eastAsia="Times New Roman" w:hAnsi="Cambria" w:cs="Times New Roman"/>
      <w:i/>
      <w:iCs/>
      <w:color w:val="404040"/>
      <w:sz w:val="20"/>
      <w:szCs w:val="20"/>
    </w:rPr>
  </w:style>
  <w:style w:type="paragraph" w:styleId="BodyTextIndent3">
    <w:name w:val="Body Text Indent 3"/>
    <w:basedOn w:val="Normal"/>
    <w:link w:val="BodyTextIndent3Char"/>
    <w:uiPriority w:val="99"/>
    <w:semiHidden/>
    <w:unhideWhenUsed/>
    <w:rsid w:val="009D08F3"/>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9D08F3"/>
    <w:rPr>
      <w:rFonts w:ascii="Times New Roman" w:eastAsia="Times New Roman" w:hAnsi="Times New Roman" w:cs="Times New Roman"/>
      <w:sz w:val="16"/>
      <w:szCs w:val="16"/>
    </w:rPr>
  </w:style>
  <w:style w:type="character" w:styleId="FootnoteReference">
    <w:name w:val="footnote reference"/>
    <w:rsid w:val="00BC0116"/>
    <w:rPr>
      <w:vertAlign w:val="superscript"/>
    </w:rPr>
  </w:style>
  <w:style w:type="paragraph" w:styleId="FootnoteText">
    <w:name w:val="footnote text"/>
    <w:basedOn w:val="Normal"/>
    <w:link w:val="FootnoteTextChar"/>
    <w:uiPriority w:val="99"/>
    <w:rsid w:val="003C4CA0"/>
    <w:rPr>
      <w:rFonts w:ascii="Tahoma" w:hAnsi="Tahoma"/>
      <w:color w:val="000000"/>
      <w:sz w:val="20"/>
      <w:szCs w:val="20"/>
    </w:rPr>
  </w:style>
  <w:style w:type="character" w:customStyle="1" w:styleId="FootnoteTextChar">
    <w:name w:val="Footnote Text Char"/>
    <w:basedOn w:val="DefaultParagraphFont"/>
    <w:link w:val="FootnoteText"/>
    <w:uiPriority w:val="99"/>
    <w:rsid w:val="003C4CA0"/>
    <w:rPr>
      <w:rFonts w:ascii="Tahoma" w:eastAsia="Times New Roman" w:hAnsi="Tahoma" w:cs="Times New Roman"/>
      <w:color w:val="000000"/>
    </w:rPr>
  </w:style>
  <w:style w:type="character" w:styleId="FollowedHyperlink">
    <w:name w:val="FollowedHyperlink"/>
    <w:basedOn w:val="DefaultParagraphFont"/>
    <w:uiPriority w:val="99"/>
    <w:semiHidden/>
    <w:unhideWhenUsed/>
    <w:rsid w:val="00D95538"/>
    <w:rPr>
      <w:color w:val="954F72" w:themeColor="followedHyperlink"/>
      <w:u w:val="single"/>
    </w:rPr>
  </w:style>
  <w:style w:type="character" w:styleId="UnresolvedMention">
    <w:name w:val="Unresolved Mention"/>
    <w:basedOn w:val="DefaultParagraphFont"/>
    <w:uiPriority w:val="99"/>
    <w:semiHidden/>
    <w:unhideWhenUsed/>
    <w:rsid w:val="00C5446F"/>
    <w:rPr>
      <w:color w:val="605E5C"/>
      <w:shd w:val="clear" w:color="auto" w:fill="E1DFDD"/>
    </w:rPr>
  </w:style>
  <w:style w:type="paragraph" w:styleId="Revision">
    <w:name w:val="Revision"/>
    <w:hidden/>
    <w:uiPriority w:val="71"/>
    <w:semiHidden/>
    <w:rsid w:val="00C5446F"/>
    <w:rPr>
      <w:rFonts w:ascii="Times New Roman" w:eastAsia="Times New Roman" w:hAnsi="Times New Roman" w:cs="Times New Roman"/>
      <w:sz w:val="24"/>
      <w:szCs w:val="24"/>
      <w:lang w:eastAsia="en-US"/>
    </w:rPr>
  </w:style>
  <w:style w:type="character" w:styleId="CommentReference">
    <w:name w:val="annotation reference"/>
    <w:basedOn w:val="DefaultParagraphFont"/>
    <w:uiPriority w:val="99"/>
    <w:semiHidden/>
    <w:unhideWhenUsed/>
    <w:rsid w:val="00B37851"/>
    <w:rPr>
      <w:sz w:val="16"/>
      <w:szCs w:val="16"/>
    </w:rPr>
  </w:style>
  <w:style w:type="paragraph" w:styleId="CommentText">
    <w:name w:val="annotation text"/>
    <w:basedOn w:val="Normal"/>
    <w:link w:val="CommentTextChar"/>
    <w:uiPriority w:val="99"/>
    <w:semiHidden/>
    <w:unhideWhenUsed/>
    <w:rsid w:val="00B37851"/>
    <w:rPr>
      <w:sz w:val="20"/>
      <w:szCs w:val="20"/>
    </w:rPr>
  </w:style>
  <w:style w:type="character" w:customStyle="1" w:styleId="CommentTextChar">
    <w:name w:val="Comment Text Char"/>
    <w:basedOn w:val="DefaultParagraphFont"/>
    <w:link w:val="CommentText"/>
    <w:uiPriority w:val="99"/>
    <w:semiHidden/>
    <w:rsid w:val="00B37851"/>
    <w:rPr>
      <w:rFonts w:ascii="Times New Roman" w:eastAsia="Times New Roman" w:hAnsi="Times New Roman" w:cs="Times New Roman"/>
      <w:lang w:eastAsia="en-US"/>
    </w:rPr>
  </w:style>
  <w:style w:type="paragraph" w:styleId="CommentSubject">
    <w:name w:val="annotation subject"/>
    <w:basedOn w:val="CommentText"/>
    <w:next w:val="CommentText"/>
    <w:link w:val="CommentSubjectChar"/>
    <w:uiPriority w:val="99"/>
    <w:semiHidden/>
    <w:unhideWhenUsed/>
    <w:rsid w:val="00B37851"/>
    <w:rPr>
      <w:b/>
      <w:bCs/>
    </w:rPr>
  </w:style>
  <w:style w:type="character" w:customStyle="1" w:styleId="CommentSubjectChar">
    <w:name w:val="Comment Subject Char"/>
    <w:basedOn w:val="CommentTextChar"/>
    <w:link w:val="CommentSubject"/>
    <w:uiPriority w:val="99"/>
    <w:semiHidden/>
    <w:rsid w:val="00B37851"/>
    <w:rPr>
      <w:rFonts w:ascii="Times New Roman" w:eastAsia="Times New Roman" w:hAnsi="Times New Roman" w:cs="Times New Roman"/>
      <w:b/>
      <w:bCs/>
      <w:lang w:eastAsia="en-US"/>
    </w:rPr>
  </w:style>
  <w:style w:type="table" w:styleId="TableGrid">
    <w:name w:val="Table Grid"/>
    <w:basedOn w:val="TableNormal"/>
    <w:uiPriority w:val="59"/>
    <w:rsid w:val="00287D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D733A"/>
    <w:pPr>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880614">
      <w:bodyDiv w:val="1"/>
      <w:marLeft w:val="0"/>
      <w:marRight w:val="0"/>
      <w:marTop w:val="0"/>
      <w:marBottom w:val="0"/>
      <w:divBdr>
        <w:top w:val="none" w:sz="0" w:space="0" w:color="auto"/>
        <w:left w:val="none" w:sz="0" w:space="0" w:color="auto"/>
        <w:bottom w:val="none" w:sz="0" w:space="0" w:color="auto"/>
        <w:right w:val="none" w:sz="0" w:space="0" w:color="auto"/>
      </w:divBdr>
    </w:div>
    <w:div w:id="333411906">
      <w:bodyDiv w:val="1"/>
      <w:marLeft w:val="0"/>
      <w:marRight w:val="0"/>
      <w:marTop w:val="0"/>
      <w:marBottom w:val="0"/>
      <w:divBdr>
        <w:top w:val="none" w:sz="0" w:space="0" w:color="auto"/>
        <w:left w:val="none" w:sz="0" w:space="0" w:color="auto"/>
        <w:bottom w:val="none" w:sz="0" w:space="0" w:color="auto"/>
        <w:right w:val="none" w:sz="0" w:space="0" w:color="auto"/>
      </w:divBdr>
    </w:div>
    <w:div w:id="1881280619">
      <w:bodyDiv w:val="1"/>
      <w:marLeft w:val="0"/>
      <w:marRight w:val="0"/>
      <w:marTop w:val="0"/>
      <w:marBottom w:val="0"/>
      <w:divBdr>
        <w:top w:val="none" w:sz="0" w:space="0" w:color="auto"/>
        <w:left w:val="none" w:sz="0" w:space="0" w:color="auto"/>
        <w:bottom w:val="none" w:sz="0" w:space="0" w:color="auto"/>
        <w:right w:val="none" w:sz="0" w:space="0" w:color="auto"/>
      </w:divBdr>
    </w:div>
    <w:div w:id="19862032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hildrens.safeguarding@essex.gov.uk" TargetMode="External"/><Relationship Id="rId18" Type="http://schemas.openxmlformats.org/officeDocument/2006/relationships/hyperlink" Target="https://www.essexeffectivesupport.org.uk/home/"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FOH@essex.gcsx.gov.uk" TargetMode="External"/><Relationship Id="rId17" Type="http://schemas.openxmlformats.org/officeDocument/2006/relationships/hyperlink" Target="mailto:Jo.shea@essex.gov.uk" TargetMode="External"/><Relationship Id="rId2" Type="http://schemas.openxmlformats.org/officeDocument/2006/relationships/customXml" Target="../customXml/item2.xml"/><Relationship Id="rId16" Type="http://schemas.openxmlformats.org/officeDocument/2006/relationships/hyperlink" Target="mailto:jo.barclay@essex.gov.u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mergency.DutyTeamOutOfHours@essex.gov.uk" TargetMode="External"/><Relationship Id="rId5" Type="http://schemas.openxmlformats.org/officeDocument/2006/relationships/numbering" Target="numbering.xml"/><Relationship Id="rId15" Type="http://schemas.openxmlformats.org/officeDocument/2006/relationships/hyperlink" Target="mailto:workingtogether@essex.gov.uk" TargetMode="External"/><Relationship Id="rId10" Type="http://schemas.openxmlformats.org/officeDocument/2006/relationships/endnotes" Target="endnotes.xml"/><Relationship Id="rId19" Type="http://schemas.openxmlformats.org/officeDocument/2006/relationships/hyperlink" Target="https://eycp.essex.gov.uk/safeguardin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scb.co.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77e5560-c3c0-4dd8-a228-29abf0df8452">
      <Terms xmlns="http://schemas.microsoft.com/office/infopath/2007/PartnerControls"/>
    </lcf76f155ced4ddcb4097134ff3c332f>
    <TaxCatchAll xmlns="18c16896-6164-4c7e-9f7f-7b4744fe380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878BB7C29D9DB45B58D23959D773F02" ma:contentTypeVersion="16" ma:contentTypeDescription="Create a new document." ma:contentTypeScope="" ma:versionID="5ba6c1ec741cf7cca6922e399ad5054f">
  <xsd:schema xmlns:xsd="http://www.w3.org/2001/XMLSchema" xmlns:xs="http://www.w3.org/2001/XMLSchema" xmlns:p="http://schemas.microsoft.com/office/2006/metadata/properties" xmlns:ns2="477e5560-c3c0-4dd8-a228-29abf0df8452" xmlns:ns3="18c16896-6164-4c7e-9f7f-7b4744fe3800" targetNamespace="http://schemas.microsoft.com/office/2006/metadata/properties" ma:root="true" ma:fieldsID="71bee72c5dd0c7d259065c792f1dde51" ns2:_="" ns3:_="">
    <xsd:import namespace="477e5560-c3c0-4dd8-a228-29abf0df8452"/>
    <xsd:import namespace="18c16896-6164-4c7e-9f7f-7b4744fe38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7e5560-c3c0-4dd8-a228-29abf0df84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8c16896-6164-4c7e-9f7f-7b4744fe38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097a798-415b-4134-9913-32ddb3dfbc23}" ma:internalName="TaxCatchAll" ma:showField="CatchAllData" ma:web="18c16896-6164-4c7e-9f7f-7b4744fe38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043CF8-DDA6-4756-BC0F-E135E269C0E1}">
  <ds:schemaRefs>
    <ds:schemaRef ds:uri="http://schemas.microsoft.com/office/2006/metadata/properties"/>
    <ds:schemaRef ds:uri="http://schemas.microsoft.com/office/infopath/2007/PartnerControls"/>
    <ds:schemaRef ds:uri="477e5560-c3c0-4dd8-a228-29abf0df8452"/>
    <ds:schemaRef ds:uri="18c16896-6164-4c7e-9f7f-7b4744fe3800"/>
  </ds:schemaRefs>
</ds:datastoreItem>
</file>

<file path=customXml/itemProps2.xml><?xml version="1.0" encoding="utf-8"?>
<ds:datastoreItem xmlns:ds="http://schemas.openxmlformats.org/officeDocument/2006/customXml" ds:itemID="{BF55879D-3561-4007-9DC4-6E020ACFDC92}">
  <ds:schemaRefs>
    <ds:schemaRef ds:uri="http://schemas.microsoft.com/sharepoint/v3/contenttype/forms"/>
  </ds:schemaRefs>
</ds:datastoreItem>
</file>

<file path=customXml/itemProps3.xml><?xml version="1.0" encoding="utf-8"?>
<ds:datastoreItem xmlns:ds="http://schemas.openxmlformats.org/officeDocument/2006/customXml" ds:itemID="{D8A8F890-FA8D-413C-9EF8-C27FEFE613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7e5560-c3c0-4dd8-a228-29abf0df8452"/>
    <ds:schemaRef ds:uri="18c16896-6164-4c7e-9f7f-7b4744fe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B6B4CB5-DC72-4126-8F7E-C1B9489FD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342</TotalTime>
  <Pages>6</Pages>
  <Words>1996</Words>
  <Characters>11382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halle</dc:creator>
  <cp:lastModifiedBy>Maggie Catmull</cp:lastModifiedBy>
  <cp:revision>16</cp:revision>
  <cp:lastPrinted>2011-11-21T12:20:00Z</cp:lastPrinted>
  <dcterms:created xsi:type="dcterms:W3CDTF">2022-10-20T17:19:00Z</dcterms:created>
  <dcterms:modified xsi:type="dcterms:W3CDTF">2024-11-26T21:21:00Z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0x0101000878BB7C29D9DB45B58D23959D773F02</vt:lpwstr>
  </property>
  <property fmtid="{D5CDD505-2E9C-101B-9397-08002B2CF9AE}" pid="3" name="MediaServiceImageTags">
    <vt:lpwstr/>
  </property>
</Properties>
</file>