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4C702" w14:textId="77777777" w:rsidR="008B03A7" w:rsidRPr="009721D4" w:rsidRDefault="008B03A7" w:rsidP="008B03A7">
      <w:pPr>
        <w:spacing w:line="276" w:lineRule="auto"/>
        <w:jc w:val="right"/>
        <w:rPr>
          <w:rFonts w:cs="Arial"/>
          <w:b/>
          <w:szCs w:val="22"/>
        </w:rPr>
      </w:pPr>
      <w:r w:rsidRPr="009721D4">
        <w:rPr>
          <w:rFonts w:cs="Arial"/>
          <w:b/>
          <w:szCs w:val="22"/>
        </w:rPr>
        <w:t>Ofsted helpline number 0300 123 1231</w:t>
      </w:r>
      <w:r w:rsidRPr="009721D4">
        <w:rPr>
          <w:rFonts w:cs="Arial"/>
          <w:b/>
          <w:szCs w:val="22"/>
        </w:rPr>
        <w:br/>
        <w:t>Ofsted Notifications (Allegations) 0300 123 4666</w:t>
      </w:r>
    </w:p>
    <w:p w14:paraId="72F36CEB" w14:textId="77777777" w:rsidR="008B03A7" w:rsidRPr="009721D4" w:rsidRDefault="008B03A7" w:rsidP="008B03A7">
      <w:pPr>
        <w:spacing w:line="276" w:lineRule="auto"/>
        <w:jc w:val="right"/>
        <w:rPr>
          <w:rFonts w:cs="Arial"/>
          <w:b/>
          <w:szCs w:val="22"/>
        </w:rPr>
      </w:pPr>
      <w:r w:rsidRPr="009721D4">
        <w:rPr>
          <w:rFonts w:cs="Arial"/>
          <w:b/>
          <w:szCs w:val="22"/>
        </w:rPr>
        <w:t>Children and Families Hub</w:t>
      </w:r>
      <w:r>
        <w:rPr>
          <w:rFonts w:cs="Arial"/>
          <w:b/>
          <w:szCs w:val="22"/>
        </w:rPr>
        <w:t xml:space="preserve"> ((8:</w:t>
      </w:r>
      <w:r w:rsidRPr="009721D4">
        <w:rPr>
          <w:rFonts w:cs="Arial"/>
          <w:b/>
          <w:szCs w:val="22"/>
        </w:rPr>
        <w:t>45-5</w:t>
      </w:r>
      <w:r>
        <w:rPr>
          <w:rFonts w:cs="Arial"/>
          <w:b/>
          <w:szCs w:val="22"/>
        </w:rPr>
        <w:t xml:space="preserve">:30 Mon – Thurs, 8:45-4:30 </w:t>
      </w:r>
      <w:proofErr w:type="gramStart"/>
      <w:r>
        <w:rPr>
          <w:rFonts w:cs="Arial"/>
          <w:b/>
          <w:szCs w:val="22"/>
        </w:rPr>
        <w:t xml:space="preserve">Fri) </w:t>
      </w:r>
      <w:r w:rsidRPr="009721D4">
        <w:rPr>
          <w:rFonts w:cs="Arial"/>
          <w:b/>
          <w:szCs w:val="22"/>
        </w:rPr>
        <w:t xml:space="preserve"> 0345</w:t>
      </w:r>
      <w:proofErr w:type="gramEnd"/>
      <w:r w:rsidRPr="009721D4">
        <w:rPr>
          <w:rFonts w:cs="Arial"/>
          <w:b/>
          <w:szCs w:val="22"/>
        </w:rPr>
        <w:t xml:space="preserve"> 603 7627</w:t>
      </w:r>
    </w:p>
    <w:p w14:paraId="7FA6615D" w14:textId="77777777" w:rsidR="008B03A7" w:rsidRDefault="008B03A7" w:rsidP="008B03A7">
      <w:pPr>
        <w:spacing w:line="276" w:lineRule="auto"/>
        <w:jc w:val="right"/>
        <w:rPr>
          <w:rFonts w:cs="Arial"/>
          <w:b/>
          <w:szCs w:val="22"/>
        </w:rPr>
      </w:pPr>
      <w:r w:rsidRPr="009721D4">
        <w:rPr>
          <w:rFonts w:cs="Arial"/>
          <w:b/>
          <w:szCs w:val="22"/>
        </w:rPr>
        <w:t xml:space="preserve">Out of office </w:t>
      </w:r>
      <w:proofErr w:type="gramStart"/>
      <w:r w:rsidRPr="009721D4">
        <w:rPr>
          <w:rFonts w:cs="Arial"/>
          <w:b/>
          <w:szCs w:val="22"/>
        </w:rPr>
        <w:t>number</w:t>
      </w:r>
      <w:r>
        <w:rPr>
          <w:rFonts w:cs="Arial"/>
          <w:b/>
          <w:szCs w:val="22"/>
        </w:rPr>
        <w:t>(</w:t>
      </w:r>
      <w:proofErr w:type="gramEnd"/>
      <w:r>
        <w:rPr>
          <w:rFonts w:cs="Arial"/>
          <w:b/>
          <w:szCs w:val="22"/>
        </w:rPr>
        <w:t xml:space="preserve">all other times inc. Bank holidays) </w:t>
      </w:r>
      <w:r w:rsidRPr="009721D4">
        <w:rPr>
          <w:rFonts w:cs="Arial"/>
          <w:b/>
          <w:szCs w:val="22"/>
        </w:rPr>
        <w:t>0345 606 1212)</w:t>
      </w:r>
    </w:p>
    <w:p w14:paraId="2CF21F80" w14:textId="77777777" w:rsidR="008B03A7" w:rsidRDefault="008B03A7" w:rsidP="008B03A7">
      <w:pPr>
        <w:pStyle w:val="NormalWeb"/>
        <w:shd w:val="clear" w:color="auto" w:fill="FFFFFF"/>
        <w:spacing w:before="0" w:beforeAutospacing="0" w:after="0" w:afterAutospacing="0"/>
        <w:jc w:val="right"/>
        <w:textAlignment w:val="baseline"/>
        <w:rPr>
          <w:rFonts w:ascii="Helvetica" w:hAnsi="Helvetica"/>
          <w:color w:val="000000"/>
          <w:sz w:val="22"/>
          <w:szCs w:val="22"/>
        </w:rPr>
      </w:pPr>
      <w:r>
        <w:rPr>
          <w:rFonts w:ascii="Arial" w:hAnsi="Arial" w:cs="Arial"/>
          <w:b/>
          <w:sz w:val="22"/>
          <w:szCs w:val="22"/>
        </w:rPr>
        <w:t xml:space="preserve">Email for emergency out of hours </w:t>
      </w:r>
      <w:proofErr w:type="gramStart"/>
      <w:r>
        <w:rPr>
          <w:rFonts w:ascii="Arial" w:hAnsi="Arial" w:cs="Arial"/>
          <w:b/>
          <w:sz w:val="22"/>
          <w:szCs w:val="22"/>
        </w:rPr>
        <w:t>team :</w:t>
      </w:r>
      <w:proofErr w:type="gramEnd"/>
      <w:r>
        <w:rPr>
          <w:rFonts w:ascii="Arial" w:hAnsi="Arial" w:cs="Arial"/>
          <w:b/>
          <w:sz w:val="22"/>
          <w:szCs w:val="22"/>
        </w:rPr>
        <w:t xml:space="preserve"> </w:t>
      </w:r>
      <w:hyperlink r:id="rId11" w:tgtFrame="_blank" w:history="1">
        <w:r>
          <w:rPr>
            <w:rStyle w:val="Hyperlink"/>
            <w:rFonts w:ascii="Helvetica" w:hAnsi="Helvetica"/>
            <w:color w:val="52257C"/>
            <w:sz w:val="22"/>
            <w:szCs w:val="22"/>
            <w:bdr w:val="none" w:sz="0" w:space="0" w:color="auto" w:frame="1"/>
          </w:rPr>
          <w:t>Emergency.DutyTeamOutOfHours@essex.gov.uk</w:t>
        </w:r>
      </w:hyperlink>
      <w:r>
        <w:rPr>
          <w:rFonts w:ascii="Helvetica" w:hAnsi="Helvetica"/>
          <w:color w:val="000000"/>
          <w:sz w:val="22"/>
          <w:szCs w:val="22"/>
        </w:rPr>
        <w:t> </w:t>
      </w:r>
    </w:p>
    <w:p w14:paraId="5FAF4EEF" w14:textId="77777777" w:rsidR="008B03A7" w:rsidRDefault="008B03A7" w:rsidP="008B03A7">
      <w:pPr>
        <w:spacing w:line="276" w:lineRule="auto"/>
        <w:jc w:val="right"/>
        <w:rPr>
          <w:rFonts w:cs="Arial"/>
          <w:b/>
          <w:szCs w:val="22"/>
        </w:rPr>
      </w:pPr>
      <w:r w:rsidRPr="009721D4">
        <w:rPr>
          <w:rFonts w:cs="Arial"/>
          <w:b/>
          <w:szCs w:val="22"/>
        </w:rPr>
        <w:t xml:space="preserve">Non urgent e-mails to Children and Families Hub </w:t>
      </w:r>
      <w:hyperlink r:id="rId12" w:history="1">
        <w:r w:rsidRPr="00670F1C">
          <w:rPr>
            <w:rStyle w:val="Hyperlink"/>
            <w:rFonts w:cs="Arial"/>
            <w:szCs w:val="22"/>
          </w:rPr>
          <w:t>FOH@essex.gcsx.gov.uk</w:t>
        </w:r>
      </w:hyperlink>
    </w:p>
    <w:p w14:paraId="63741411" w14:textId="77777777" w:rsidR="008B03A7" w:rsidRPr="00D41FB6" w:rsidRDefault="008B03A7" w:rsidP="008B03A7">
      <w:pPr>
        <w:spacing w:line="276" w:lineRule="auto"/>
        <w:jc w:val="right"/>
        <w:rPr>
          <w:rFonts w:cs="Arial"/>
          <w:b/>
          <w:sz w:val="28"/>
          <w:szCs w:val="22"/>
        </w:rPr>
      </w:pPr>
      <w:r w:rsidRPr="00D41FB6">
        <w:rPr>
          <w:rFonts w:cs="Arial"/>
          <w:b/>
          <w:sz w:val="28"/>
          <w:szCs w:val="22"/>
        </w:rPr>
        <w:t xml:space="preserve">If in danger of </w:t>
      </w:r>
      <w:proofErr w:type="gramStart"/>
      <w:r w:rsidRPr="00D41FB6">
        <w:rPr>
          <w:rFonts w:cs="Arial"/>
          <w:b/>
          <w:sz w:val="28"/>
          <w:szCs w:val="22"/>
        </w:rPr>
        <w:t xml:space="preserve">imminent </w:t>
      </w:r>
      <w:r>
        <w:rPr>
          <w:rFonts w:cs="Arial"/>
          <w:b/>
          <w:sz w:val="28"/>
          <w:szCs w:val="22"/>
        </w:rPr>
        <w:t xml:space="preserve"> </w:t>
      </w:r>
      <w:r w:rsidRPr="00D41FB6">
        <w:rPr>
          <w:rFonts w:cs="Arial"/>
          <w:b/>
          <w:sz w:val="28"/>
          <w:szCs w:val="22"/>
        </w:rPr>
        <w:t>harm</w:t>
      </w:r>
      <w:proofErr w:type="gramEnd"/>
      <w:r w:rsidRPr="00D41FB6">
        <w:rPr>
          <w:rFonts w:cs="Arial"/>
          <w:b/>
          <w:sz w:val="28"/>
          <w:szCs w:val="22"/>
        </w:rPr>
        <w:t xml:space="preserve"> call the Police – (dial 9 for outside line) 999 </w:t>
      </w:r>
    </w:p>
    <w:p w14:paraId="7732C9EE" w14:textId="77777777" w:rsidR="008B03A7" w:rsidRPr="009721D4" w:rsidRDefault="008B03A7" w:rsidP="008B03A7">
      <w:pPr>
        <w:spacing w:line="276" w:lineRule="auto"/>
        <w:jc w:val="right"/>
        <w:rPr>
          <w:rFonts w:cs="Arial"/>
          <w:b/>
          <w:szCs w:val="22"/>
        </w:rPr>
      </w:pPr>
      <w:r w:rsidRPr="009721D4">
        <w:rPr>
          <w:rFonts w:cs="Arial"/>
          <w:b/>
          <w:szCs w:val="22"/>
        </w:rPr>
        <w:t>Local Authority Designated Officer (LADO) 03330 139 797</w:t>
      </w:r>
    </w:p>
    <w:p w14:paraId="7279B608" w14:textId="77777777" w:rsidR="008B03A7" w:rsidRPr="009721D4" w:rsidRDefault="008B03A7" w:rsidP="008B03A7">
      <w:pPr>
        <w:spacing w:line="276" w:lineRule="auto"/>
        <w:jc w:val="right"/>
        <w:rPr>
          <w:szCs w:val="22"/>
        </w:rPr>
      </w:pPr>
      <w:r w:rsidRPr="009721D4">
        <w:rPr>
          <w:rFonts w:cs="Arial"/>
          <w:b/>
          <w:szCs w:val="22"/>
        </w:rPr>
        <w:t xml:space="preserve">Non urgent e-mails to LADO </w:t>
      </w:r>
      <w:hyperlink r:id="rId13" w:history="1">
        <w:r w:rsidRPr="009721D4">
          <w:rPr>
            <w:rStyle w:val="Hyperlink"/>
            <w:rFonts w:cs="Arial"/>
            <w:szCs w:val="22"/>
          </w:rPr>
          <w:t>childrens.safeguarding@essex.gov.uk</w:t>
        </w:r>
      </w:hyperlink>
    </w:p>
    <w:p w14:paraId="42493370" w14:textId="53105474" w:rsidR="008B03A7" w:rsidRPr="009721D4" w:rsidRDefault="008B03A7" w:rsidP="008B03A7">
      <w:pPr>
        <w:spacing w:line="276" w:lineRule="auto"/>
        <w:jc w:val="right"/>
        <w:rPr>
          <w:rFonts w:cs="Arial"/>
          <w:b/>
          <w:szCs w:val="22"/>
        </w:rPr>
      </w:pPr>
      <w:r w:rsidRPr="009721D4">
        <w:rPr>
          <w:rFonts w:cs="Arial"/>
          <w:b/>
          <w:szCs w:val="22"/>
        </w:rPr>
        <w:t>Essex Safeguarding</w:t>
      </w:r>
      <w:r w:rsidR="006C5A83">
        <w:rPr>
          <w:rFonts w:cs="Arial"/>
          <w:b/>
          <w:szCs w:val="22"/>
        </w:rPr>
        <w:t xml:space="preserve"> Children</w:t>
      </w:r>
      <w:r w:rsidRPr="009721D4">
        <w:rPr>
          <w:rFonts w:cs="Arial"/>
          <w:b/>
          <w:szCs w:val="22"/>
        </w:rPr>
        <w:t xml:space="preserve"> Board </w:t>
      </w:r>
      <w:hyperlink r:id="rId14" w:history="1">
        <w:r w:rsidRPr="009721D4">
          <w:rPr>
            <w:rStyle w:val="Hyperlink"/>
            <w:rFonts w:cs="Arial"/>
            <w:szCs w:val="22"/>
          </w:rPr>
          <w:t>www.escb.co.uk</w:t>
        </w:r>
      </w:hyperlink>
    </w:p>
    <w:p w14:paraId="0D472423" w14:textId="77777777" w:rsidR="008B03A7" w:rsidRPr="009721D4" w:rsidRDefault="008B03A7" w:rsidP="008B03A7">
      <w:pPr>
        <w:spacing w:line="276" w:lineRule="auto"/>
        <w:jc w:val="right"/>
        <w:rPr>
          <w:rFonts w:cs="Arial"/>
          <w:b/>
          <w:szCs w:val="22"/>
        </w:rPr>
      </w:pPr>
      <w:r w:rsidRPr="009721D4">
        <w:rPr>
          <w:rFonts w:cs="Arial"/>
          <w:b/>
          <w:szCs w:val="22"/>
        </w:rPr>
        <w:t>National Society for the Prevention of Cruelty to Children (NSPCC) 0808 800 5000</w:t>
      </w:r>
    </w:p>
    <w:p w14:paraId="7D41FB06" w14:textId="77777777" w:rsidR="008B03A7" w:rsidRPr="009721D4" w:rsidRDefault="008B03A7" w:rsidP="008B03A7">
      <w:pPr>
        <w:spacing w:line="276" w:lineRule="auto"/>
        <w:jc w:val="right"/>
        <w:rPr>
          <w:rFonts w:cs="Arial"/>
          <w:b/>
          <w:szCs w:val="22"/>
        </w:rPr>
      </w:pPr>
      <w:r w:rsidRPr="009721D4">
        <w:rPr>
          <w:rFonts w:cs="Arial"/>
          <w:b/>
          <w:szCs w:val="22"/>
        </w:rPr>
        <w:t>Independent Vetting and Barring Scheme contact centre number 0300 123 1111</w:t>
      </w:r>
    </w:p>
    <w:p w14:paraId="67480ABD" w14:textId="77777777" w:rsidR="008B03A7" w:rsidRDefault="008B03A7" w:rsidP="008B03A7">
      <w:pPr>
        <w:spacing w:line="276" w:lineRule="auto"/>
        <w:jc w:val="right"/>
        <w:rPr>
          <w:rFonts w:cs="Arial"/>
          <w:b/>
          <w:szCs w:val="22"/>
        </w:rPr>
      </w:pPr>
      <w:r w:rsidRPr="009721D4">
        <w:rPr>
          <w:rFonts w:cs="Arial"/>
          <w:b/>
          <w:szCs w:val="22"/>
        </w:rPr>
        <w:t xml:space="preserve">To ensure information is up to date contact </w:t>
      </w:r>
      <w:hyperlink r:id="rId15" w:history="1">
        <w:r w:rsidRPr="009721D4">
          <w:rPr>
            <w:rStyle w:val="Hyperlink"/>
            <w:rFonts w:cs="Arial"/>
            <w:szCs w:val="22"/>
          </w:rPr>
          <w:t>workingtogether@essex.gov.uk</w:t>
        </w:r>
      </w:hyperlink>
      <w:r w:rsidRPr="009721D4">
        <w:rPr>
          <w:rFonts w:cs="Arial"/>
          <w:b/>
          <w:szCs w:val="22"/>
        </w:rPr>
        <w:t xml:space="preserve"> </w:t>
      </w:r>
    </w:p>
    <w:p w14:paraId="51D0F4B6" w14:textId="77777777" w:rsidR="008B03A7" w:rsidRDefault="008B03A7" w:rsidP="008B03A7">
      <w:pPr>
        <w:spacing w:line="276" w:lineRule="auto"/>
        <w:jc w:val="right"/>
        <w:rPr>
          <w:rFonts w:cs="Arial"/>
          <w:b/>
          <w:szCs w:val="22"/>
        </w:rPr>
      </w:pPr>
      <w:r>
        <w:rPr>
          <w:rFonts w:cs="Arial"/>
          <w:b/>
          <w:szCs w:val="22"/>
        </w:rPr>
        <w:t>Essex Safeguarding Manager – Jo Barclay – 0333 013 1078</w:t>
      </w:r>
      <w:r>
        <w:rPr>
          <w:rFonts w:cs="Arial"/>
          <w:b/>
          <w:szCs w:val="22"/>
        </w:rPr>
        <w:br/>
      </w:r>
      <w:hyperlink r:id="rId16" w:history="1">
        <w:r w:rsidRPr="00670F1C">
          <w:rPr>
            <w:rStyle w:val="Hyperlink"/>
            <w:rFonts w:cs="Arial"/>
            <w:szCs w:val="22"/>
          </w:rPr>
          <w:t>jo.barclay@essex.gov.uk</w:t>
        </w:r>
      </w:hyperlink>
      <w:r>
        <w:rPr>
          <w:rFonts w:cs="Arial"/>
          <w:b/>
          <w:szCs w:val="22"/>
        </w:rPr>
        <w:t xml:space="preserve"> </w:t>
      </w:r>
    </w:p>
    <w:p w14:paraId="5848D437" w14:textId="77777777" w:rsidR="008B03A7" w:rsidRDefault="008B03A7" w:rsidP="008B03A7">
      <w:pPr>
        <w:spacing w:line="276" w:lineRule="auto"/>
        <w:jc w:val="right"/>
        <w:rPr>
          <w:rFonts w:cs="Arial"/>
          <w:b/>
          <w:szCs w:val="22"/>
        </w:rPr>
      </w:pPr>
      <w:r>
        <w:rPr>
          <w:rFonts w:cs="Arial"/>
          <w:b/>
          <w:szCs w:val="22"/>
        </w:rPr>
        <w:t xml:space="preserve">Team around the family Safeguarding officer – TAFSO – tafso@essex.gov.uk </w:t>
      </w:r>
      <w:r>
        <w:rPr>
          <w:rFonts w:cs="Arial"/>
          <w:b/>
          <w:szCs w:val="22"/>
        </w:rPr>
        <w:br/>
        <w:t xml:space="preserve">South team – Jo Shea - </w:t>
      </w:r>
      <w:hyperlink r:id="rId17" w:history="1">
        <w:r w:rsidRPr="009D7068">
          <w:rPr>
            <w:rStyle w:val="Hyperlink"/>
            <w:rFonts w:cs="Arial"/>
            <w:szCs w:val="22"/>
          </w:rPr>
          <w:t>Jo.shea@essex.gov.uk</w:t>
        </w:r>
      </w:hyperlink>
    </w:p>
    <w:p w14:paraId="7D02239C" w14:textId="77777777" w:rsidR="008B03A7" w:rsidRDefault="008B03A7" w:rsidP="008B03A7">
      <w:pPr>
        <w:spacing w:line="276" w:lineRule="auto"/>
        <w:jc w:val="right"/>
        <w:rPr>
          <w:rFonts w:cs="Arial"/>
          <w:b/>
          <w:szCs w:val="22"/>
        </w:rPr>
      </w:pPr>
      <w:r>
        <w:rPr>
          <w:rFonts w:cs="Arial"/>
          <w:b/>
          <w:szCs w:val="22"/>
        </w:rPr>
        <w:t xml:space="preserve">Essex Effective support portal – for making non-urgent referrals and for latest guidance </w:t>
      </w:r>
      <w:hyperlink r:id="rId18" w:history="1">
        <w:r w:rsidRPr="009D7068">
          <w:rPr>
            <w:rStyle w:val="Hyperlink"/>
            <w:rFonts w:cs="Arial"/>
            <w:szCs w:val="22"/>
          </w:rPr>
          <w:t>https://www.essexeffectivesupport.org.uk/home/</w:t>
        </w:r>
      </w:hyperlink>
      <w:r>
        <w:rPr>
          <w:rFonts w:cs="Arial"/>
          <w:b/>
          <w:szCs w:val="22"/>
        </w:rPr>
        <w:t xml:space="preserve"> </w:t>
      </w:r>
    </w:p>
    <w:p w14:paraId="561D0B83" w14:textId="77777777" w:rsidR="008B03A7" w:rsidRPr="009721D4" w:rsidRDefault="008B03A7" w:rsidP="008B03A7">
      <w:pPr>
        <w:spacing w:line="276" w:lineRule="auto"/>
        <w:jc w:val="right"/>
        <w:rPr>
          <w:rFonts w:cs="Arial"/>
          <w:b/>
          <w:szCs w:val="22"/>
        </w:rPr>
      </w:pPr>
      <w:r>
        <w:rPr>
          <w:rFonts w:cs="Arial"/>
          <w:b/>
          <w:szCs w:val="22"/>
        </w:rPr>
        <w:t xml:space="preserve">Essex County Council Provider Portal </w:t>
      </w:r>
      <w:hyperlink r:id="rId19" w:history="1">
        <w:r>
          <w:rPr>
            <w:rStyle w:val="Hyperlink"/>
          </w:rPr>
          <w:t>https://eycp.essex.gov.uk/safeguarding/</w:t>
        </w:r>
      </w:hyperlink>
    </w:p>
    <w:p w14:paraId="334F7389" w14:textId="77777777" w:rsidR="008B03A7" w:rsidRDefault="008B03A7" w:rsidP="008B03A7">
      <w:pPr>
        <w:spacing w:line="276" w:lineRule="auto"/>
        <w:jc w:val="right"/>
        <w:rPr>
          <w:rFonts w:cs="Arial"/>
          <w:b/>
          <w:szCs w:val="22"/>
          <w:u w:val="single"/>
        </w:rPr>
      </w:pPr>
      <w:r w:rsidRPr="009721D4">
        <w:rPr>
          <w:rFonts w:cs="Arial"/>
          <w:b/>
          <w:szCs w:val="22"/>
        </w:rPr>
        <w:t xml:space="preserve">Our Designated Safeguarding Officer is </w:t>
      </w:r>
      <w:r w:rsidRPr="009721D4">
        <w:rPr>
          <w:rFonts w:cs="Arial"/>
          <w:b/>
          <w:szCs w:val="22"/>
          <w:u w:val="single"/>
        </w:rPr>
        <w:t>Maggie Catmull</w:t>
      </w:r>
    </w:p>
    <w:p w14:paraId="0A102B89" w14:textId="77777777" w:rsidR="008B03A7" w:rsidRDefault="008B03A7" w:rsidP="008B03A7">
      <w:pPr>
        <w:spacing w:line="276" w:lineRule="auto"/>
        <w:jc w:val="right"/>
        <w:rPr>
          <w:rFonts w:cs="Arial"/>
          <w:b/>
          <w:szCs w:val="22"/>
          <w:u w:val="single"/>
        </w:rPr>
      </w:pPr>
    </w:p>
    <w:p w14:paraId="2962D54D" w14:textId="77777777" w:rsidR="008B03A7" w:rsidRPr="00F619CA" w:rsidRDefault="008B03A7" w:rsidP="008B03A7">
      <w:pPr>
        <w:spacing w:line="276" w:lineRule="auto"/>
        <w:jc w:val="right"/>
        <w:rPr>
          <w:rFonts w:cs="Arial"/>
          <w:b/>
          <w:szCs w:val="22"/>
        </w:rPr>
      </w:pPr>
      <w:r w:rsidRPr="00F619CA">
        <w:rPr>
          <w:rFonts w:cs="Arial"/>
          <w:b/>
          <w:szCs w:val="22"/>
        </w:rPr>
        <w:t xml:space="preserve">The 3 Pre-school Directors are: Maggie Catmull -Overall Manager (Ofsted Nominated person),  </w:t>
      </w:r>
    </w:p>
    <w:p w14:paraId="4F9DBD18" w14:textId="77777777" w:rsidR="008B03A7" w:rsidRDefault="008B03A7" w:rsidP="008B03A7">
      <w:pPr>
        <w:spacing w:before="120" w:after="120" w:line="360" w:lineRule="auto"/>
        <w:jc w:val="right"/>
        <w:rPr>
          <w:rFonts w:cs="Arial"/>
          <w:b/>
          <w:szCs w:val="22"/>
        </w:rPr>
      </w:pPr>
      <w:r w:rsidRPr="00F619CA">
        <w:rPr>
          <w:rFonts w:cs="Arial"/>
          <w:b/>
          <w:szCs w:val="22"/>
        </w:rPr>
        <w:t xml:space="preserve">Sarah Duffy – Setting Manger, Katie Ramsey – </w:t>
      </w:r>
      <w:proofErr w:type="spellStart"/>
      <w:r>
        <w:rPr>
          <w:rFonts w:cs="Arial"/>
          <w:b/>
          <w:szCs w:val="22"/>
        </w:rPr>
        <w:t>SenCo</w:t>
      </w:r>
      <w:proofErr w:type="spellEnd"/>
    </w:p>
    <w:p w14:paraId="36705775" w14:textId="7F178378" w:rsidR="006B6DBC" w:rsidRPr="00535A87" w:rsidRDefault="002B07C2" w:rsidP="00CB3950">
      <w:pPr>
        <w:spacing w:before="120" w:after="120" w:line="360" w:lineRule="auto"/>
        <w:rPr>
          <w:rFonts w:cs="Arial"/>
          <w:bCs/>
          <w:sz w:val="28"/>
          <w:szCs w:val="28"/>
        </w:rPr>
      </w:pPr>
      <w:r w:rsidRPr="00535A87">
        <w:rPr>
          <w:rFonts w:cs="Arial"/>
          <w:bCs/>
          <w:sz w:val="28"/>
          <w:szCs w:val="28"/>
        </w:rPr>
        <w:t>0</w:t>
      </w:r>
      <w:r w:rsidR="006B6DBC" w:rsidRPr="00535A87">
        <w:rPr>
          <w:rFonts w:cs="Arial"/>
          <w:bCs/>
          <w:sz w:val="28"/>
          <w:szCs w:val="28"/>
        </w:rPr>
        <w:t>6</w:t>
      </w:r>
      <w:r w:rsidR="006B6DBC" w:rsidRPr="00535A87">
        <w:rPr>
          <w:rFonts w:cs="Arial"/>
          <w:bCs/>
          <w:sz w:val="28"/>
          <w:szCs w:val="28"/>
        </w:rPr>
        <w:tab/>
        <w:t xml:space="preserve">Safeguarding </w:t>
      </w:r>
      <w:r w:rsidR="00C64B36" w:rsidRPr="00535A87">
        <w:rPr>
          <w:rFonts w:cs="Arial"/>
          <w:bCs/>
          <w:sz w:val="28"/>
          <w:szCs w:val="28"/>
        </w:rPr>
        <w:t>c</w:t>
      </w:r>
      <w:r w:rsidR="006B6DBC" w:rsidRPr="00535A87">
        <w:rPr>
          <w:rFonts w:cs="Arial"/>
          <w:bCs/>
          <w:sz w:val="28"/>
          <w:szCs w:val="28"/>
        </w:rPr>
        <w:t xml:space="preserve">hildren, </w:t>
      </w:r>
      <w:r w:rsidR="00C64B36" w:rsidRPr="00535A87">
        <w:rPr>
          <w:rFonts w:cs="Arial"/>
          <w:bCs/>
          <w:sz w:val="28"/>
          <w:szCs w:val="28"/>
        </w:rPr>
        <w:t>y</w:t>
      </w:r>
      <w:r w:rsidR="006B6DBC" w:rsidRPr="00535A87">
        <w:rPr>
          <w:rFonts w:cs="Arial"/>
          <w:bCs/>
          <w:sz w:val="28"/>
          <w:szCs w:val="28"/>
        </w:rPr>
        <w:t xml:space="preserve">oung </w:t>
      </w:r>
      <w:r w:rsidR="00C64B36" w:rsidRPr="00535A87">
        <w:rPr>
          <w:rFonts w:cs="Arial"/>
          <w:bCs/>
          <w:sz w:val="28"/>
          <w:szCs w:val="28"/>
        </w:rPr>
        <w:t>p</w:t>
      </w:r>
      <w:r w:rsidR="006B6DBC" w:rsidRPr="00535A87">
        <w:rPr>
          <w:rFonts w:cs="Arial"/>
          <w:bCs/>
          <w:sz w:val="28"/>
          <w:szCs w:val="28"/>
        </w:rPr>
        <w:t xml:space="preserve">eople </w:t>
      </w:r>
      <w:r w:rsidR="00334C29" w:rsidRPr="00535A87">
        <w:rPr>
          <w:rFonts w:cs="Arial"/>
          <w:bCs/>
          <w:sz w:val="28"/>
          <w:szCs w:val="28"/>
        </w:rPr>
        <w:t xml:space="preserve">and </w:t>
      </w:r>
      <w:r w:rsidR="00C64B36" w:rsidRPr="00535A87">
        <w:rPr>
          <w:rFonts w:cs="Arial"/>
          <w:bCs/>
          <w:sz w:val="28"/>
          <w:szCs w:val="28"/>
        </w:rPr>
        <w:t>v</w:t>
      </w:r>
      <w:r w:rsidR="006B6DBC" w:rsidRPr="00535A87">
        <w:rPr>
          <w:rFonts w:cs="Arial"/>
          <w:bCs/>
          <w:sz w:val="28"/>
          <w:szCs w:val="28"/>
        </w:rPr>
        <w:t xml:space="preserve">ulnerable </w:t>
      </w:r>
      <w:proofErr w:type="gramStart"/>
      <w:r w:rsidR="00C64B36" w:rsidRPr="00535A87">
        <w:rPr>
          <w:rFonts w:cs="Arial"/>
          <w:bCs/>
          <w:sz w:val="28"/>
          <w:szCs w:val="28"/>
        </w:rPr>
        <w:t>a</w:t>
      </w:r>
      <w:r w:rsidR="006B6DBC" w:rsidRPr="00535A87">
        <w:rPr>
          <w:rFonts w:cs="Arial"/>
          <w:bCs/>
          <w:sz w:val="28"/>
          <w:szCs w:val="28"/>
        </w:rPr>
        <w:t>dults</w:t>
      </w:r>
      <w:proofErr w:type="gramEnd"/>
      <w:r w:rsidR="00C64B36" w:rsidRPr="00535A87">
        <w:rPr>
          <w:rFonts w:cs="Arial"/>
          <w:bCs/>
          <w:sz w:val="28"/>
          <w:szCs w:val="28"/>
        </w:rPr>
        <w:t xml:space="preserve"> procedures</w:t>
      </w:r>
    </w:p>
    <w:p w14:paraId="26AD0C00" w14:textId="46F7B4A1" w:rsidR="006D5228" w:rsidRPr="00535A87" w:rsidRDefault="002B07C2" w:rsidP="00CB3950">
      <w:pPr>
        <w:spacing w:before="120" w:after="120" w:line="360" w:lineRule="auto"/>
        <w:rPr>
          <w:rFonts w:cs="Arial"/>
          <w:b/>
          <w:sz w:val="28"/>
          <w:szCs w:val="28"/>
        </w:rPr>
      </w:pPr>
      <w:r w:rsidRPr="00535A87">
        <w:rPr>
          <w:rFonts w:cs="Arial"/>
          <w:b/>
          <w:sz w:val="28"/>
          <w:szCs w:val="28"/>
        </w:rPr>
        <w:t>0</w:t>
      </w:r>
      <w:r w:rsidR="006B6DBC" w:rsidRPr="00535A87">
        <w:rPr>
          <w:rFonts w:cs="Arial"/>
          <w:b/>
          <w:sz w:val="28"/>
          <w:szCs w:val="28"/>
        </w:rPr>
        <w:t>6</w:t>
      </w:r>
      <w:r w:rsidR="005668F1" w:rsidRPr="00535A87">
        <w:rPr>
          <w:rFonts w:cs="Arial"/>
          <w:b/>
          <w:sz w:val="28"/>
          <w:szCs w:val="28"/>
        </w:rPr>
        <w:t>.6</w:t>
      </w:r>
      <w:r w:rsidR="006B6DBC" w:rsidRPr="00535A87">
        <w:rPr>
          <w:rFonts w:cs="Arial"/>
          <w:b/>
          <w:sz w:val="28"/>
          <w:szCs w:val="28"/>
        </w:rPr>
        <w:t xml:space="preserve"> </w:t>
      </w:r>
      <w:r w:rsidR="006B6DBC" w:rsidRPr="00535A87">
        <w:rPr>
          <w:rFonts w:cs="Arial"/>
          <w:b/>
          <w:sz w:val="28"/>
          <w:szCs w:val="28"/>
        </w:rPr>
        <w:tab/>
        <w:t>Incapacitated parent</w:t>
      </w:r>
    </w:p>
    <w:p w14:paraId="4DEA9E06" w14:textId="57B21A7D" w:rsidR="006B6DBC" w:rsidRPr="00CB3950" w:rsidRDefault="006B6DBC" w:rsidP="00CB3950">
      <w:pPr>
        <w:spacing w:before="120" w:after="120" w:line="360" w:lineRule="auto"/>
        <w:rPr>
          <w:rFonts w:cs="Arial"/>
          <w:b/>
          <w:szCs w:val="22"/>
        </w:rPr>
      </w:pPr>
      <w:r w:rsidRPr="00CB3950">
        <w:rPr>
          <w:rFonts w:cs="Arial"/>
          <w:szCs w:val="22"/>
        </w:rPr>
        <w:t>Incap</w:t>
      </w:r>
      <w:r w:rsidR="00B86E85" w:rsidRPr="00CB3950">
        <w:rPr>
          <w:rFonts w:cs="Arial"/>
          <w:szCs w:val="22"/>
        </w:rPr>
        <w:t>acitated refers to a</w:t>
      </w:r>
      <w:r w:rsidRPr="00CB3950">
        <w:rPr>
          <w:rFonts w:cs="Arial"/>
          <w:szCs w:val="22"/>
        </w:rPr>
        <w:t xml:space="preserve"> condition which renders a parent unable to take responsibility for their child; this could be at the time of collecting their child from the setting or </w:t>
      </w:r>
      <w:r w:rsidR="00B86E85" w:rsidRPr="00CB3950">
        <w:rPr>
          <w:rFonts w:cs="Arial"/>
          <w:szCs w:val="22"/>
        </w:rPr>
        <w:t>on arrival. C</w:t>
      </w:r>
      <w:r w:rsidR="003831FD" w:rsidRPr="00CB3950">
        <w:rPr>
          <w:rFonts w:cs="Arial"/>
          <w:szCs w:val="22"/>
        </w:rPr>
        <w:t>oncerns may include:</w:t>
      </w:r>
    </w:p>
    <w:p w14:paraId="6FB6574F" w14:textId="2BABF1F9" w:rsidR="006B6DBC" w:rsidRPr="00CB3950" w:rsidRDefault="006D5228" w:rsidP="00CB3950">
      <w:pPr>
        <w:pStyle w:val="ColorfulList-Accent11"/>
        <w:numPr>
          <w:ilvl w:val="0"/>
          <w:numId w:val="54"/>
        </w:numPr>
        <w:spacing w:before="120" w:after="120" w:line="360" w:lineRule="auto"/>
        <w:contextualSpacing w:val="0"/>
        <w:rPr>
          <w:rFonts w:ascii="Arial" w:hAnsi="Arial" w:cs="Arial"/>
          <w:sz w:val="22"/>
          <w:szCs w:val="22"/>
        </w:rPr>
      </w:pPr>
      <w:r w:rsidRPr="00CB3950">
        <w:rPr>
          <w:rFonts w:ascii="Arial" w:hAnsi="Arial" w:cs="Arial"/>
          <w:sz w:val="22"/>
          <w:szCs w:val="22"/>
        </w:rPr>
        <w:t>a</w:t>
      </w:r>
      <w:r w:rsidR="006B6DBC" w:rsidRPr="00CB3950">
        <w:rPr>
          <w:rFonts w:ascii="Arial" w:hAnsi="Arial" w:cs="Arial"/>
          <w:sz w:val="22"/>
          <w:szCs w:val="22"/>
        </w:rPr>
        <w:t>ppearing drunk</w:t>
      </w:r>
    </w:p>
    <w:p w14:paraId="17EF5FCF" w14:textId="7E6E9799" w:rsidR="006B6DBC" w:rsidRPr="00CB3950" w:rsidRDefault="006D5228" w:rsidP="00CB3950">
      <w:pPr>
        <w:pStyle w:val="ColorfulList-Accent11"/>
        <w:numPr>
          <w:ilvl w:val="0"/>
          <w:numId w:val="54"/>
        </w:numPr>
        <w:spacing w:before="120" w:after="120" w:line="360" w:lineRule="auto"/>
        <w:contextualSpacing w:val="0"/>
        <w:rPr>
          <w:rFonts w:ascii="Arial" w:hAnsi="Arial" w:cs="Arial"/>
          <w:sz w:val="22"/>
          <w:szCs w:val="22"/>
        </w:rPr>
      </w:pPr>
      <w:r w:rsidRPr="00CB3950">
        <w:rPr>
          <w:rFonts w:ascii="Arial" w:hAnsi="Arial" w:cs="Arial"/>
          <w:sz w:val="22"/>
          <w:szCs w:val="22"/>
        </w:rPr>
        <w:t>a</w:t>
      </w:r>
      <w:r w:rsidR="006B6DBC" w:rsidRPr="00CB3950">
        <w:rPr>
          <w:rFonts w:ascii="Arial" w:hAnsi="Arial" w:cs="Arial"/>
          <w:sz w:val="22"/>
          <w:szCs w:val="22"/>
        </w:rPr>
        <w:t xml:space="preserve">ppearing under the influence of drugs </w:t>
      </w:r>
    </w:p>
    <w:p w14:paraId="129F9640" w14:textId="5F709BDE" w:rsidR="006B6DBC" w:rsidRPr="00CB3950" w:rsidRDefault="006D5228" w:rsidP="00CB3950">
      <w:pPr>
        <w:pStyle w:val="ColorfulList-Accent11"/>
        <w:numPr>
          <w:ilvl w:val="0"/>
          <w:numId w:val="54"/>
        </w:numPr>
        <w:spacing w:before="120" w:after="120" w:line="360" w:lineRule="auto"/>
        <w:contextualSpacing w:val="0"/>
        <w:rPr>
          <w:rFonts w:ascii="Arial" w:hAnsi="Arial" w:cs="Arial"/>
          <w:sz w:val="22"/>
          <w:szCs w:val="22"/>
        </w:rPr>
      </w:pPr>
      <w:r w:rsidRPr="00CB3950">
        <w:rPr>
          <w:rFonts w:ascii="Arial" w:hAnsi="Arial" w:cs="Arial"/>
          <w:sz w:val="22"/>
          <w:szCs w:val="22"/>
        </w:rPr>
        <w:t>d</w:t>
      </w:r>
      <w:r w:rsidR="006B6DBC" w:rsidRPr="00CB3950">
        <w:rPr>
          <w:rFonts w:ascii="Arial" w:hAnsi="Arial" w:cs="Arial"/>
          <w:sz w:val="22"/>
          <w:szCs w:val="22"/>
        </w:rPr>
        <w:t>emonstrating angry and threaten</w:t>
      </w:r>
      <w:r w:rsidR="00B86E85" w:rsidRPr="00CB3950">
        <w:rPr>
          <w:rFonts w:ascii="Arial" w:hAnsi="Arial" w:cs="Arial"/>
          <w:sz w:val="22"/>
          <w:szCs w:val="22"/>
        </w:rPr>
        <w:t>ing behaviour to the child,</w:t>
      </w:r>
      <w:r w:rsidR="006B6DBC" w:rsidRPr="00CB3950">
        <w:rPr>
          <w:rFonts w:ascii="Arial" w:hAnsi="Arial" w:cs="Arial"/>
          <w:sz w:val="22"/>
          <w:szCs w:val="22"/>
        </w:rPr>
        <w:t xml:space="preserve"> members of staff or others</w:t>
      </w:r>
    </w:p>
    <w:p w14:paraId="0C988DD6" w14:textId="0E7CF46D" w:rsidR="006B6DBC" w:rsidRPr="00CB3950" w:rsidRDefault="006D5228" w:rsidP="00CB3950">
      <w:pPr>
        <w:pStyle w:val="ColorfulList-Accent11"/>
        <w:numPr>
          <w:ilvl w:val="0"/>
          <w:numId w:val="54"/>
        </w:numPr>
        <w:spacing w:before="120" w:after="120" w:line="360" w:lineRule="auto"/>
        <w:contextualSpacing w:val="0"/>
        <w:rPr>
          <w:rFonts w:ascii="Arial" w:hAnsi="Arial" w:cs="Arial"/>
          <w:sz w:val="22"/>
          <w:szCs w:val="22"/>
        </w:rPr>
      </w:pPr>
      <w:r w:rsidRPr="00CB3950">
        <w:rPr>
          <w:rFonts w:ascii="Arial" w:hAnsi="Arial" w:cs="Arial"/>
          <w:sz w:val="22"/>
          <w:szCs w:val="22"/>
        </w:rPr>
        <w:t>a</w:t>
      </w:r>
      <w:r w:rsidR="006B6DBC" w:rsidRPr="00CB3950">
        <w:rPr>
          <w:rFonts w:ascii="Arial" w:hAnsi="Arial" w:cs="Arial"/>
          <w:sz w:val="22"/>
          <w:szCs w:val="22"/>
        </w:rPr>
        <w:t xml:space="preserve">ppearing </w:t>
      </w:r>
      <w:r w:rsidR="00C1568A" w:rsidRPr="00CB3950">
        <w:rPr>
          <w:rFonts w:ascii="Arial" w:hAnsi="Arial" w:cs="Arial"/>
          <w:sz w:val="22"/>
          <w:szCs w:val="22"/>
        </w:rPr>
        <w:t xml:space="preserve">erratic </w:t>
      </w:r>
      <w:r w:rsidR="002C316A" w:rsidRPr="00CB3950">
        <w:rPr>
          <w:rFonts w:ascii="Arial" w:hAnsi="Arial" w:cs="Arial"/>
          <w:sz w:val="22"/>
          <w:szCs w:val="22"/>
        </w:rPr>
        <w:t>or manic</w:t>
      </w:r>
    </w:p>
    <w:p w14:paraId="022FC99A" w14:textId="77777777" w:rsidR="006B6DBC" w:rsidRPr="00CB3950" w:rsidRDefault="006B6DBC" w:rsidP="00CB3950">
      <w:pPr>
        <w:spacing w:before="120" w:after="120" w:line="360" w:lineRule="auto"/>
        <w:rPr>
          <w:rFonts w:cs="Arial"/>
          <w:b/>
          <w:szCs w:val="22"/>
        </w:rPr>
      </w:pPr>
      <w:r w:rsidRPr="00CB3950">
        <w:rPr>
          <w:rFonts w:cs="Arial"/>
          <w:b/>
          <w:szCs w:val="22"/>
        </w:rPr>
        <w:t>Informing</w:t>
      </w:r>
    </w:p>
    <w:p w14:paraId="1563EB25" w14:textId="7808D65D" w:rsidR="006B6DBC" w:rsidRPr="00CB3950" w:rsidRDefault="006B6DBC" w:rsidP="00CB3950">
      <w:pPr>
        <w:pStyle w:val="ColorfulList-Accent11"/>
        <w:numPr>
          <w:ilvl w:val="0"/>
          <w:numId w:val="18"/>
        </w:numPr>
        <w:spacing w:before="120" w:after="120" w:line="360" w:lineRule="auto"/>
        <w:contextualSpacing w:val="0"/>
        <w:rPr>
          <w:rFonts w:ascii="Arial" w:hAnsi="Arial" w:cs="Arial"/>
          <w:sz w:val="22"/>
          <w:szCs w:val="22"/>
        </w:rPr>
      </w:pPr>
      <w:r w:rsidRPr="00CB3950">
        <w:rPr>
          <w:rFonts w:ascii="Arial" w:hAnsi="Arial" w:cs="Arial"/>
          <w:sz w:val="22"/>
          <w:szCs w:val="22"/>
        </w:rPr>
        <w:t>If a member of staff is concerned that a parent displays any of the above characteristics</w:t>
      </w:r>
      <w:r w:rsidR="008E6730" w:rsidRPr="00CB3950">
        <w:rPr>
          <w:rFonts w:ascii="Arial" w:hAnsi="Arial" w:cs="Arial"/>
          <w:sz w:val="22"/>
          <w:szCs w:val="22"/>
        </w:rPr>
        <w:t>,</w:t>
      </w:r>
      <w:r w:rsidRPr="00CB3950">
        <w:rPr>
          <w:rFonts w:ascii="Arial" w:hAnsi="Arial" w:cs="Arial"/>
          <w:sz w:val="22"/>
          <w:szCs w:val="22"/>
        </w:rPr>
        <w:t xml:space="preserve"> they inform the designated person</w:t>
      </w:r>
      <w:r w:rsidR="0088114B" w:rsidRPr="00CB3950">
        <w:rPr>
          <w:rFonts w:ascii="Arial" w:hAnsi="Arial" w:cs="Arial"/>
          <w:sz w:val="22"/>
          <w:szCs w:val="22"/>
        </w:rPr>
        <w:t xml:space="preserve"> </w:t>
      </w:r>
      <w:r w:rsidR="00AC1592" w:rsidRPr="00CB3950">
        <w:rPr>
          <w:rFonts w:ascii="Arial" w:hAnsi="Arial" w:cs="Arial"/>
          <w:sz w:val="22"/>
          <w:szCs w:val="22"/>
        </w:rPr>
        <w:t>as soon as possible</w:t>
      </w:r>
      <w:r w:rsidRPr="00CB3950">
        <w:rPr>
          <w:rFonts w:ascii="Arial" w:hAnsi="Arial" w:cs="Arial"/>
          <w:sz w:val="22"/>
          <w:szCs w:val="22"/>
        </w:rPr>
        <w:t>.</w:t>
      </w:r>
    </w:p>
    <w:p w14:paraId="0614B855" w14:textId="73AD6124" w:rsidR="002C316A" w:rsidRPr="006C5A83" w:rsidRDefault="002C316A" w:rsidP="00CB3950">
      <w:pPr>
        <w:pStyle w:val="ColorfulList-Accent11"/>
        <w:numPr>
          <w:ilvl w:val="0"/>
          <w:numId w:val="18"/>
        </w:numPr>
        <w:spacing w:before="120" w:after="120" w:line="360" w:lineRule="auto"/>
        <w:contextualSpacing w:val="0"/>
        <w:rPr>
          <w:rFonts w:ascii="Arial" w:hAnsi="Arial" w:cs="Arial"/>
          <w:sz w:val="22"/>
          <w:szCs w:val="22"/>
        </w:rPr>
      </w:pPr>
      <w:r w:rsidRPr="006C5A83">
        <w:rPr>
          <w:rFonts w:ascii="Arial" w:hAnsi="Arial" w:cs="Arial"/>
          <w:sz w:val="22"/>
          <w:szCs w:val="22"/>
        </w:rPr>
        <w:t xml:space="preserve">The designated person assesses the risk and decides </w:t>
      </w:r>
      <w:r w:rsidR="00070614" w:rsidRPr="006C5A83">
        <w:rPr>
          <w:rFonts w:ascii="Arial" w:hAnsi="Arial" w:cs="Arial"/>
          <w:sz w:val="22"/>
          <w:szCs w:val="22"/>
        </w:rPr>
        <w:t>if further intervention is</w:t>
      </w:r>
      <w:r w:rsidRPr="006C5A83">
        <w:rPr>
          <w:rFonts w:ascii="Arial" w:hAnsi="Arial" w:cs="Arial"/>
          <w:sz w:val="22"/>
          <w:szCs w:val="22"/>
        </w:rPr>
        <w:t xml:space="preserve"> required</w:t>
      </w:r>
      <w:r w:rsidR="00E27090" w:rsidRPr="006C5A83">
        <w:rPr>
          <w:rFonts w:ascii="Arial" w:hAnsi="Arial" w:cs="Arial"/>
          <w:sz w:val="22"/>
          <w:szCs w:val="22"/>
        </w:rPr>
        <w:t>.</w:t>
      </w:r>
    </w:p>
    <w:p w14:paraId="7020811E" w14:textId="1C8CFFF1" w:rsidR="002C316A" w:rsidRPr="006C5A83" w:rsidRDefault="002C316A" w:rsidP="00CB3950">
      <w:pPr>
        <w:pStyle w:val="ColorfulList-Accent11"/>
        <w:numPr>
          <w:ilvl w:val="0"/>
          <w:numId w:val="18"/>
        </w:numPr>
        <w:spacing w:before="120" w:after="120" w:line="360" w:lineRule="auto"/>
        <w:contextualSpacing w:val="0"/>
        <w:rPr>
          <w:rFonts w:ascii="Arial" w:hAnsi="Arial" w:cs="Arial"/>
          <w:sz w:val="22"/>
          <w:szCs w:val="22"/>
        </w:rPr>
      </w:pPr>
      <w:r w:rsidRPr="006C5A83">
        <w:rPr>
          <w:rFonts w:ascii="Arial" w:hAnsi="Arial" w:cs="Arial"/>
          <w:sz w:val="22"/>
          <w:szCs w:val="22"/>
        </w:rPr>
        <w:t xml:space="preserve">If it is decided that no further action is required, a record of the incident is made on </w:t>
      </w:r>
      <w:r w:rsidR="003D2D0A" w:rsidRPr="006C5A83">
        <w:rPr>
          <w:rFonts w:ascii="Arial" w:hAnsi="Arial" w:cs="Arial"/>
          <w:sz w:val="22"/>
          <w:szCs w:val="22"/>
        </w:rPr>
        <w:t>a</w:t>
      </w:r>
      <w:r w:rsidR="001B669E" w:rsidRPr="006C5A83">
        <w:rPr>
          <w:rFonts w:ascii="Arial" w:hAnsi="Arial" w:cs="Arial"/>
          <w:sz w:val="22"/>
          <w:szCs w:val="22"/>
        </w:rPr>
        <w:t xml:space="preserve"> </w:t>
      </w:r>
      <w:r w:rsidR="006C5A83" w:rsidRPr="006C5A83">
        <w:rPr>
          <w:rFonts w:ascii="Arial" w:hAnsi="Arial" w:cs="Arial"/>
          <w:sz w:val="22"/>
          <w:szCs w:val="22"/>
        </w:rPr>
        <w:t xml:space="preserve">06.01b </w:t>
      </w:r>
      <w:r w:rsidR="001B669E" w:rsidRPr="006C5A83">
        <w:rPr>
          <w:rFonts w:ascii="Arial" w:hAnsi="Arial" w:cs="Arial"/>
          <w:sz w:val="22"/>
          <w:szCs w:val="22"/>
        </w:rPr>
        <w:t xml:space="preserve">Safeguarding </w:t>
      </w:r>
      <w:r w:rsidR="006C5A83" w:rsidRPr="006C5A83">
        <w:rPr>
          <w:rFonts w:ascii="Arial" w:hAnsi="Arial" w:cs="Arial"/>
          <w:sz w:val="22"/>
          <w:szCs w:val="22"/>
        </w:rPr>
        <w:t>incident reporting form.</w:t>
      </w:r>
    </w:p>
    <w:p w14:paraId="204AC2C4" w14:textId="479B6767" w:rsidR="006B6DBC" w:rsidRPr="00CB3950" w:rsidRDefault="00366022" w:rsidP="00CB3950">
      <w:pPr>
        <w:pStyle w:val="ColorfulList-Accent11"/>
        <w:numPr>
          <w:ilvl w:val="0"/>
          <w:numId w:val="18"/>
        </w:numPr>
        <w:spacing w:before="120" w:after="120" w:line="360" w:lineRule="auto"/>
        <w:contextualSpacing w:val="0"/>
        <w:rPr>
          <w:rFonts w:ascii="Arial" w:hAnsi="Arial" w:cs="Arial"/>
          <w:sz w:val="22"/>
          <w:szCs w:val="22"/>
        </w:rPr>
      </w:pPr>
      <w:r w:rsidRPr="00CB3950">
        <w:rPr>
          <w:rFonts w:ascii="Arial" w:hAnsi="Arial" w:cs="Arial"/>
          <w:sz w:val="22"/>
          <w:szCs w:val="22"/>
        </w:rPr>
        <w:lastRenderedPageBreak/>
        <w:t>If intervention is required, t</w:t>
      </w:r>
      <w:r w:rsidR="006B6DBC" w:rsidRPr="00CB3950">
        <w:rPr>
          <w:rFonts w:ascii="Arial" w:hAnsi="Arial" w:cs="Arial"/>
          <w:sz w:val="22"/>
          <w:szCs w:val="22"/>
        </w:rPr>
        <w:t>he designated person</w:t>
      </w:r>
      <w:r w:rsidR="00E66144" w:rsidRPr="00CB3950">
        <w:rPr>
          <w:rFonts w:ascii="Arial" w:hAnsi="Arial" w:cs="Arial"/>
          <w:sz w:val="22"/>
          <w:szCs w:val="22"/>
        </w:rPr>
        <w:t xml:space="preserve"> </w:t>
      </w:r>
      <w:r w:rsidRPr="00CB3950">
        <w:rPr>
          <w:rFonts w:ascii="Arial" w:hAnsi="Arial" w:cs="Arial"/>
          <w:sz w:val="22"/>
          <w:szCs w:val="22"/>
        </w:rPr>
        <w:t>speaks to the parent</w:t>
      </w:r>
      <w:r w:rsidR="00E66144" w:rsidRPr="00CB3950">
        <w:rPr>
          <w:rFonts w:ascii="Arial" w:hAnsi="Arial" w:cs="Arial"/>
          <w:sz w:val="22"/>
          <w:szCs w:val="22"/>
        </w:rPr>
        <w:t xml:space="preserve"> in an appropriate</w:t>
      </w:r>
      <w:r w:rsidR="00437BC3" w:rsidRPr="00CB3950">
        <w:rPr>
          <w:rFonts w:ascii="Arial" w:hAnsi="Arial" w:cs="Arial"/>
          <w:sz w:val="22"/>
          <w:szCs w:val="22"/>
        </w:rPr>
        <w:t>,</w:t>
      </w:r>
      <w:r w:rsidR="00E66144" w:rsidRPr="00CB3950">
        <w:rPr>
          <w:rFonts w:ascii="Arial" w:hAnsi="Arial" w:cs="Arial"/>
          <w:sz w:val="22"/>
          <w:szCs w:val="22"/>
        </w:rPr>
        <w:t xml:space="preserve"> </w:t>
      </w:r>
      <w:r w:rsidR="006B6DBC" w:rsidRPr="00CB3950">
        <w:rPr>
          <w:rFonts w:ascii="Arial" w:hAnsi="Arial" w:cs="Arial"/>
          <w:sz w:val="22"/>
          <w:szCs w:val="22"/>
        </w:rPr>
        <w:t>confidential manner.</w:t>
      </w:r>
    </w:p>
    <w:p w14:paraId="4BB7345F" w14:textId="1D0E92D9" w:rsidR="006B6DBC" w:rsidRPr="00CB3950" w:rsidRDefault="006B6DBC" w:rsidP="00CB3950">
      <w:pPr>
        <w:pStyle w:val="ColorfulList-Accent11"/>
        <w:numPr>
          <w:ilvl w:val="0"/>
          <w:numId w:val="18"/>
        </w:numPr>
        <w:spacing w:before="120" w:after="120" w:line="360" w:lineRule="auto"/>
        <w:contextualSpacing w:val="0"/>
        <w:rPr>
          <w:rFonts w:ascii="Arial" w:hAnsi="Arial" w:cs="Arial"/>
          <w:sz w:val="22"/>
          <w:szCs w:val="22"/>
        </w:rPr>
      </w:pPr>
      <w:r w:rsidRPr="00CB3950">
        <w:rPr>
          <w:rFonts w:ascii="Arial" w:hAnsi="Arial" w:cs="Arial"/>
          <w:sz w:val="22"/>
          <w:szCs w:val="22"/>
        </w:rPr>
        <w:t>The designated person wil</w:t>
      </w:r>
      <w:r w:rsidR="00CC28EC" w:rsidRPr="00CB3950">
        <w:rPr>
          <w:rFonts w:ascii="Arial" w:hAnsi="Arial" w:cs="Arial"/>
          <w:sz w:val="22"/>
          <w:szCs w:val="22"/>
        </w:rPr>
        <w:t xml:space="preserve">l, </w:t>
      </w:r>
      <w:r w:rsidRPr="00CB3950">
        <w:rPr>
          <w:rFonts w:ascii="Arial" w:hAnsi="Arial" w:cs="Arial"/>
          <w:sz w:val="22"/>
          <w:szCs w:val="22"/>
        </w:rPr>
        <w:t>in agreement with the parent, use</w:t>
      </w:r>
      <w:r w:rsidR="0051383B" w:rsidRPr="00CB3950">
        <w:rPr>
          <w:rFonts w:ascii="Arial" w:hAnsi="Arial" w:cs="Arial"/>
          <w:sz w:val="22"/>
          <w:szCs w:val="22"/>
        </w:rPr>
        <w:t xml:space="preserve"> </w:t>
      </w:r>
      <w:r w:rsidRPr="00CB3950">
        <w:rPr>
          <w:rFonts w:ascii="Arial" w:hAnsi="Arial" w:cs="Arial"/>
          <w:sz w:val="22"/>
          <w:szCs w:val="22"/>
        </w:rPr>
        <w:t xml:space="preserve">emergency contacts listed for the child to </w:t>
      </w:r>
      <w:r w:rsidR="00366022" w:rsidRPr="00CB3950">
        <w:rPr>
          <w:rFonts w:ascii="Arial" w:hAnsi="Arial" w:cs="Arial"/>
          <w:sz w:val="22"/>
          <w:szCs w:val="22"/>
        </w:rPr>
        <w:t>ask</w:t>
      </w:r>
      <w:r w:rsidRPr="00CB3950">
        <w:rPr>
          <w:rFonts w:ascii="Arial" w:hAnsi="Arial" w:cs="Arial"/>
          <w:sz w:val="22"/>
          <w:szCs w:val="22"/>
        </w:rPr>
        <w:t xml:space="preserve"> an alternative adult to collect the child. </w:t>
      </w:r>
    </w:p>
    <w:p w14:paraId="24B7DFA2" w14:textId="45D9264E" w:rsidR="006B6DBC" w:rsidRPr="00CB3950" w:rsidRDefault="006B6DBC" w:rsidP="00CB3950">
      <w:pPr>
        <w:pStyle w:val="ColorfulList-Accent11"/>
        <w:numPr>
          <w:ilvl w:val="0"/>
          <w:numId w:val="18"/>
        </w:numPr>
        <w:spacing w:before="120" w:after="120" w:line="360" w:lineRule="auto"/>
        <w:contextualSpacing w:val="0"/>
        <w:rPr>
          <w:rFonts w:ascii="Arial" w:hAnsi="Arial" w:cs="Arial"/>
          <w:sz w:val="22"/>
          <w:szCs w:val="22"/>
        </w:rPr>
      </w:pPr>
      <w:r w:rsidRPr="00CB3950">
        <w:rPr>
          <w:rFonts w:ascii="Arial" w:hAnsi="Arial" w:cs="Arial"/>
          <w:sz w:val="22"/>
          <w:szCs w:val="22"/>
        </w:rPr>
        <w:t>The emergency contact is informed of the situation by the designated person</w:t>
      </w:r>
      <w:r w:rsidR="00B87E33" w:rsidRPr="00CB3950">
        <w:rPr>
          <w:rFonts w:ascii="Arial" w:hAnsi="Arial" w:cs="Arial"/>
          <w:sz w:val="22"/>
          <w:szCs w:val="22"/>
        </w:rPr>
        <w:t xml:space="preserve"> and of the </w:t>
      </w:r>
      <w:r w:rsidRPr="00CB3950">
        <w:rPr>
          <w:rFonts w:ascii="Arial" w:hAnsi="Arial" w:cs="Arial"/>
          <w:sz w:val="22"/>
          <w:szCs w:val="22"/>
        </w:rPr>
        <w:t>setting</w:t>
      </w:r>
      <w:r w:rsidR="00366022" w:rsidRPr="00CB3950">
        <w:rPr>
          <w:rFonts w:ascii="Arial" w:hAnsi="Arial" w:cs="Arial"/>
          <w:sz w:val="22"/>
          <w:szCs w:val="22"/>
        </w:rPr>
        <w:t>’</w:t>
      </w:r>
      <w:r w:rsidRPr="00CB3950">
        <w:rPr>
          <w:rFonts w:ascii="Arial" w:hAnsi="Arial" w:cs="Arial"/>
          <w:sz w:val="22"/>
          <w:szCs w:val="22"/>
        </w:rPr>
        <w:t xml:space="preserve">s requirement to inform </w:t>
      </w:r>
      <w:r w:rsidR="00FA6891" w:rsidRPr="00CB3950">
        <w:rPr>
          <w:rFonts w:ascii="Arial" w:hAnsi="Arial" w:cs="Arial"/>
          <w:sz w:val="22"/>
          <w:szCs w:val="22"/>
        </w:rPr>
        <w:t>social care</w:t>
      </w:r>
      <w:r w:rsidRPr="00CB3950">
        <w:rPr>
          <w:rFonts w:ascii="Arial" w:hAnsi="Arial" w:cs="Arial"/>
          <w:sz w:val="22"/>
          <w:szCs w:val="22"/>
        </w:rPr>
        <w:t xml:space="preserve"> of their contact details.</w:t>
      </w:r>
    </w:p>
    <w:p w14:paraId="5D26EBBE" w14:textId="37CF1D6F" w:rsidR="006B6DBC" w:rsidRPr="00CB3950" w:rsidRDefault="006B6DBC" w:rsidP="00CB3950">
      <w:pPr>
        <w:pStyle w:val="ColorfulList-Accent11"/>
        <w:numPr>
          <w:ilvl w:val="0"/>
          <w:numId w:val="18"/>
        </w:numPr>
        <w:spacing w:before="120" w:after="120" w:line="360" w:lineRule="auto"/>
        <w:contextualSpacing w:val="0"/>
        <w:rPr>
          <w:rFonts w:ascii="Arial" w:hAnsi="Arial" w:cs="Arial"/>
          <w:sz w:val="22"/>
          <w:szCs w:val="22"/>
        </w:rPr>
      </w:pPr>
      <w:r w:rsidRPr="00CB3950">
        <w:rPr>
          <w:rFonts w:ascii="Arial" w:hAnsi="Arial" w:cs="Arial"/>
          <w:sz w:val="22"/>
          <w:szCs w:val="22"/>
        </w:rPr>
        <w:t xml:space="preserve">The </w:t>
      </w:r>
      <w:r w:rsidR="007D2FC6">
        <w:rPr>
          <w:rFonts w:ascii="Arial" w:hAnsi="Arial" w:cs="Arial"/>
          <w:sz w:val="22"/>
          <w:szCs w:val="22"/>
        </w:rPr>
        <w:t xml:space="preserve">Designated Safeguarding </w:t>
      </w:r>
      <w:proofErr w:type="gramStart"/>
      <w:r w:rsidR="007D2FC6">
        <w:rPr>
          <w:rFonts w:ascii="Arial" w:hAnsi="Arial" w:cs="Arial"/>
          <w:sz w:val="22"/>
          <w:szCs w:val="22"/>
        </w:rPr>
        <w:t>Lead(</w:t>
      </w:r>
      <w:proofErr w:type="gramEnd"/>
      <w:r w:rsidR="007D2FC6">
        <w:rPr>
          <w:rFonts w:ascii="Arial" w:hAnsi="Arial" w:cs="Arial"/>
          <w:sz w:val="22"/>
          <w:szCs w:val="22"/>
        </w:rPr>
        <w:t>DSL)</w:t>
      </w:r>
      <w:r w:rsidRPr="00CB3950">
        <w:rPr>
          <w:rFonts w:ascii="Arial" w:hAnsi="Arial" w:cs="Arial"/>
          <w:sz w:val="22"/>
          <w:szCs w:val="22"/>
        </w:rPr>
        <w:t xml:space="preserve"> is informed of the situation as soon as possible and provides advic</w:t>
      </w:r>
      <w:r w:rsidR="0088114B" w:rsidRPr="00CB3950">
        <w:rPr>
          <w:rFonts w:ascii="Arial" w:hAnsi="Arial" w:cs="Arial"/>
          <w:sz w:val="22"/>
          <w:szCs w:val="22"/>
        </w:rPr>
        <w:t>e and assistance as appropriate</w:t>
      </w:r>
      <w:r w:rsidR="00366022" w:rsidRPr="00CB3950">
        <w:rPr>
          <w:rFonts w:ascii="Arial" w:hAnsi="Arial" w:cs="Arial"/>
          <w:sz w:val="22"/>
          <w:szCs w:val="22"/>
        </w:rPr>
        <w:t>.</w:t>
      </w:r>
    </w:p>
    <w:p w14:paraId="02BD9131" w14:textId="48792A6B" w:rsidR="006B6DBC" w:rsidRPr="00CB3950" w:rsidRDefault="00B86E85" w:rsidP="00CB3950">
      <w:pPr>
        <w:pStyle w:val="ColorfulList-Accent11"/>
        <w:numPr>
          <w:ilvl w:val="0"/>
          <w:numId w:val="18"/>
        </w:numPr>
        <w:spacing w:before="120" w:after="120" w:line="360" w:lineRule="auto"/>
        <w:contextualSpacing w:val="0"/>
        <w:rPr>
          <w:rFonts w:ascii="Arial" w:hAnsi="Arial" w:cs="Arial"/>
          <w:sz w:val="22"/>
          <w:szCs w:val="22"/>
        </w:rPr>
      </w:pPr>
      <w:r w:rsidRPr="00CB3950">
        <w:rPr>
          <w:rFonts w:ascii="Arial" w:hAnsi="Arial" w:cs="Arial"/>
          <w:sz w:val="22"/>
          <w:szCs w:val="22"/>
        </w:rPr>
        <w:t xml:space="preserve">If there is no one </w:t>
      </w:r>
      <w:r w:rsidR="006B6DBC" w:rsidRPr="00CB3950">
        <w:rPr>
          <w:rFonts w:ascii="Arial" w:hAnsi="Arial" w:cs="Arial"/>
          <w:sz w:val="22"/>
          <w:szCs w:val="22"/>
        </w:rPr>
        <w:t xml:space="preserve">suitable to collect the child </w:t>
      </w:r>
      <w:r w:rsidR="00FA6891" w:rsidRPr="00CB3950">
        <w:rPr>
          <w:rFonts w:ascii="Arial" w:hAnsi="Arial" w:cs="Arial"/>
          <w:sz w:val="22"/>
          <w:szCs w:val="22"/>
        </w:rPr>
        <w:t>social care</w:t>
      </w:r>
      <w:r w:rsidRPr="00CB3950">
        <w:rPr>
          <w:rFonts w:ascii="Arial" w:hAnsi="Arial" w:cs="Arial"/>
          <w:sz w:val="22"/>
          <w:szCs w:val="22"/>
        </w:rPr>
        <w:t xml:space="preserve"> are informed</w:t>
      </w:r>
      <w:r w:rsidR="006E16D9" w:rsidRPr="00CB3950">
        <w:rPr>
          <w:rFonts w:ascii="Arial" w:hAnsi="Arial" w:cs="Arial"/>
          <w:sz w:val="22"/>
          <w:szCs w:val="22"/>
        </w:rPr>
        <w:t>.</w:t>
      </w:r>
    </w:p>
    <w:p w14:paraId="417EE289" w14:textId="77777777" w:rsidR="006B6DBC" w:rsidRPr="00CB3950" w:rsidRDefault="006B6DBC" w:rsidP="00CB3950">
      <w:pPr>
        <w:pStyle w:val="ColorfulList-Accent11"/>
        <w:numPr>
          <w:ilvl w:val="0"/>
          <w:numId w:val="18"/>
        </w:numPr>
        <w:spacing w:before="120" w:after="120" w:line="360" w:lineRule="auto"/>
        <w:contextualSpacing w:val="0"/>
        <w:rPr>
          <w:rFonts w:ascii="Arial" w:hAnsi="Arial" w:cs="Arial"/>
          <w:sz w:val="22"/>
          <w:szCs w:val="22"/>
        </w:rPr>
      </w:pPr>
      <w:r w:rsidRPr="00CB3950">
        <w:rPr>
          <w:rFonts w:ascii="Arial" w:hAnsi="Arial" w:cs="Arial"/>
          <w:sz w:val="22"/>
          <w:szCs w:val="22"/>
        </w:rPr>
        <w:t>If violence is threatened towards anybody, the police are called immediately.</w:t>
      </w:r>
    </w:p>
    <w:p w14:paraId="1D6E4A25" w14:textId="77777777" w:rsidR="006B6DBC" w:rsidRPr="00CB3950" w:rsidRDefault="006B6DBC" w:rsidP="00CB3950">
      <w:pPr>
        <w:pStyle w:val="ColorfulList-Accent11"/>
        <w:numPr>
          <w:ilvl w:val="0"/>
          <w:numId w:val="18"/>
        </w:numPr>
        <w:spacing w:before="120" w:after="120" w:line="360" w:lineRule="auto"/>
        <w:contextualSpacing w:val="0"/>
        <w:rPr>
          <w:rFonts w:ascii="Arial" w:hAnsi="Arial" w:cs="Arial"/>
          <w:sz w:val="22"/>
          <w:szCs w:val="22"/>
        </w:rPr>
      </w:pPr>
      <w:r w:rsidRPr="00CB3950">
        <w:rPr>
          <w:rFonts w:ascii="Arial" w:hAnsi="Arial" w:cs="Arial"/>
          <w:sz w:val="22"/>
          <w:szCs w:val="22"/>
        </w:rPr>
        <w:t>If the parent takes the child from the setting while incapacitated th</w:t>
      </w:r>
      <w:r w:rsidR="00431A35" w:rsidRPr="00CB3950">
        <w:rPr>
          <w:rFonts w:ascii="Arial" w:hAnsi="Arial" w:cs="Arial"/>
          <w:sz w:val="22"/>
          <w:szCs w:val="22"/>
        </w:rPr>
        <w:t>e police are called immediately and a referral is made to social care.</w:t>
      </w:r>
    </w:p>
    <w:p w14:paraId="2EB43669" w14:textId="77777777" w:rsidR="007D2FC6" w:rsidRDefault="007D2FC6" w:rsidP="00CB3950">
      <w:pPr>
        <w:spacing w:before="120" w:after="120" w:line="360" w:lineRule="auto"/>
        <w:rPr>
          <w:rFonts w:cs="Arial"/>
          <w:b/>
          <w:szCs w:val="22"/>
        </w:rPr>
      </w:pPr>
    </w:p>
    <w:p w14:paraId="3BF03614" w14:textId="1FA8EDB7" w:rsidR="006B6DBC" w:rsidRPr="00CB3950" w:rsidRDefault="006B6DBC" w:rsidP="00CB3950">
      <w:pPr>
        <w:spacing w:before="120" w:after="120" w:line="360" w:lineRule="auto"/>
        <w:rPr>
          <w:rFonts w:cs="Arial"/>
          <w:b/>
          <w:szCs w:val="22"/>
        </w:rPr>
      </w:pPr>
      <w:r w:rsidRPr="00CB3950">
        <w:rPr>
          <w:rFonts w:cs="Arial"/>
          <w:b/>
          <w:szCs w:val="22"/>
        </w:rPr>
        <w:t>Recording</w:t>
      </w:r>
    </w:p>
    <w:p w14:paraId="374FC588" w14:textId="31D315F5" w:rsidR="006C5A83" w:rsidRPr="007D2FC6" w:rsidRDefault="006C5A83" w:rsidP="006C5A83">
      <w:pPr>
        <w:pStyle w:val="ListParagraph"/>
        <w:numPr>
          <w:ilvl w:val="0"/>
          <w:numId w:val="19"/>
        </w:numPr>
        <w:tabs>
          <w:tab w:val="center" w:pos="6979"/>
        </w:tabs>
        <w:spacing w:before="120" w:after="120" w:line="360" w:lineRule="auto"/>
        <w:jc w:val="both"/>
        <w:rPr>
          <w:rFonts w:cs="Arial"/>
          <w:color w:val="000000"/>
          <w:szCs w:val="22"/>
        </w:rPr>
      </w:pPr>
      <w:r w:rsidRPr="00E61E7C">
        <w:rPr>
          <w:rFonts w:cs="Arial"/>
          <w:color w:val="000000"/>
          <w:szCs w:val="22"/>
        </w:rPr>
        <w:t xml:space="preserve">A record is made on </w:t>
      </w:r>
      <w:r w:rsidRPr="00E61E7C">
        <w:rPr>
          <w:rFonts w:cs="Arial"/>
          <w:szCs w:val="22"/>
        </w:rPr>
        <w:t>and</w:t>
      </w:r>
      <w:r>
        <w:rPr>
          <w:rFonts w:cs="Arial"/>
          <w:szCs w:val="22"/>
        </w:rPr>
        <w:t xml:space="preserve"> 0</w:t>
      </w:r>
      <w:r w:rsidRPr="00E61E7C">
        <w:rPr>
          <w:rFonts w:cs="Arial"/>
          <w:szCs w:val="22"/>
        </w:rPr>
        <w:t>6.</w:t>
      </w:r>
      <w:r>
        <w:rPr>
          <w:rFonts w:cs="Arial"/>
          <w:szCs w:val="22"/>
        </w:rPr>
        <w:t>01</w:t>
      </w:r>
      <w:r w:rsidRPr="00E61E7C">
        <w:rPr>
          <w:rFonts w:cs="Arial"/>
          <w:szCs w:val="22"/>
        </w:rPr>
        <w:t>b Safeguarding incident reporting form</w:t>
      </w:r>
      <w:r w:rsidRPr="00E61E7C">
        <w:rPr>
          <w:rFonts w:cs="Arial"/>
          <w:bCs/>
          <w:color w:val="000000"/>
          <w:szCs w:val="22"/>
        </w:rPr>
        <w:t xml:space="preserve">. </w:t>
      </w:r>
    </w:p>
    <w:p w14:paraId="7424C72B" w14:textId="25DD50ED" w:rsidR="007D2FC6" w:rsidRPr="006B263A" w:rsidRDefault="007D2FC6" w:rsidP="006C5A83">
      <w:pPr>
        <w:pStyle w:val="ListParagraph"/>
        <w:numPr>
          <w:ilvl w:val="0"/>
          <w:numId w:val="19"/>
        </w:numPr>
        <w:tabs>
          <w:tab w:val="center" w:pos="6979"/>
        </w:tabs>
        <w:spacing w:before="120" w:after="120" w:line="360" w:lineRule="auto"/>
        <w:jc w:val="both"/>
        <w:rPr>
          <w:rFonts w:cs="Arial"/>
          <w:color w:val="000000"/>
          <w:szCs w:val="22"/>
        </w:rPr>
      </w:pPr>
      <w:r>
        <w:rPr>
          <w:rFonts w:cs="Arial"/>
          <w:bCs/>
          <w:color w:val="000000"/>
          <w:szCs w:val="22"/>
        </w:rPr>
        <w:t>If staff need to be aware of changes to collection procedures for the child this should be recorded on the staff notes sheet and circulated to the team by the designated person.</w:t>
      </w:r>
    </w:p>
    <w:p w14:paraId="0A59C19C" w14:textId="4A55AB7D" w:rsidR="006C5A83" w:rsidRPr="00E61E7C" w:rsidRDefault="006C5A83" w:rsidP="006C5A83">
      <w:pPr>
        <w:pStyle w:val="ListParagraph"/>
        <w:numPr>
          <w:ilvl w:val="0"/>
          <w:numId w:val="19"/>
        </w:numPr>
        <w:tabs>
          <w:tab w:val="center" w:pos="6979"/>
        </w:tabs>
        <w:spacing w:before="120" w:after="120" w:line="360" w:lineRule="auto"/>
        <w:jc w:val="both"/>
        <w:rPr>
          <w:rFonts w:cs="Arial"/>
          <w:color w:val="000000"/>
          <w:szCs w:val="22"/>
        </w:rPr>
      </w:pPr>
      <w:r>
        <w:rPr>
          <w:rFonts w:cs="Arial"/>
          <w:bCs/>
          <w:color w:val="000000"/>
          <w:szCs w:val="22"/>
        </w:rPr>
        <w:t>If the incident is escalated to Children’s Social care or the LADO then 0</w:t>
      </w:r>
      <w:r w:rsidRPr="004902EA">
        <w:rPr>
          <w:rFonts w:cs="Arial"/>
          <w:bCs/>
          <w:color w:val="000000"/>
          <w:szCs w:val="22"/>
        </w:rPr>
        <w:t>6.</w:t>
      </w:r>
      <w:r>
        <w:rPr>
          <w:rFonts w:cs="Arial"/>
          <w:bCs/>
          <w:color w:val="000000"/>
          <w:szCs w:val="22"/>
        </w:rPr>
        <w:t>0</w:t>
      </w:r>
      <w:r w:rsidRPr="004902EA">
        <w:rPr>
          <w:rFonts w:cs="Arial"/>
          <w:bCs/>
          <w:color w:val="000000"/>
          <w:szCs w:val="22"/>
        </w:rPr>
        <w:t>1c Confidential safeguarding incident report</w:t>
      </w:r>
      <w:r w:rsidR="00291158">
        <w:rPr>
          <w:rFonts w:cs="Arial"/>
          <w:bCs/>
          <w:color w:val="000000"/>
          <w:szCs w:val="22"/>
        </w:rPr>
        <w:t xml:space="preserve">ing to the HUB </w:t>
      </w:r>
      <w:r w:rsidRPr="004902EA">
        <w:rPr>
          <w:rFonts w:cs="Arial"/>
          <w:bCs/>
          <w:color w:val="000000"/>
          <w:szCs w:val="22"/>
        </w:rPr>
        <w:t xml:space="preserve">form </w:t>
      </w:r>
      <w:r>
        <w:rPr>
          <w:rFonts w:cs="Arial"/>
          <w:bCs/>
          <w:color w:val="000000"/>
          <w:szCs w:val="22"/>
        </w:rPr>
        <w:t xml:space="preserve">is completed by the </w:t>
      </w:r>
      <w:r w:rsidR="00291158">
        <w:rPr>
          <w:rFonts w:cs="Arial"/>
          <w:bCs/>
          <w:color w:val="000000"/>
          <w:szCs w:val="22"/>
        </w:rPr>
        <w:t>DSL</w:t>
      </w:r>
      <w:r w:rsidRPr="00E61E7C">
        <w:rPr>
          <w:rFonts w:cs="Arial"/>
          <w:color w:val="000000"/>
          <w:szCs w:val="22"/>
        </w:rPr>
        <w:t xml:space="preserve"> on the same day that the incident occurred.</w:t>
      </w:r>
    </w:p>
    <w:p w14:paraId="5771CC22" w14:textId="56E9D264" w:rsidR="0051383B" w:rsidRPr="00CB3950" w:rsidRDefault="006B6DBC" w:rsidP="00CB3950">
      <w:pPr>
        <w:pStyle w:val="ColorfulList-Accent11"/>
        <w:numPr>
          <w:ilvl w:val="0"/>
          <w:numId w:val="19"/>
        </w:numPr>
        <w:spacing w:before="120" w:after="120" w:line="360" w:lineRule="auto"/>
        <w:contextualSpacing w:val="0"/>
        <w:rPr>
          <w:rFonts w:ascii="Arial" w:hAnsi="Arial" w:cs="Arial"/>
          <w:sz w:val="22"/>
          <w:szCs w:val="22"/>
        </w:rPr>
      </w:pPr>
      <w:r w:rsidRPr="00CB3950">
        <w:rPr>
          <w:rFonts w:ascii="Arial" w:hAnsi="Arial" w:cs="Arial"/>
          <w:sz w:val="22"/>
          <w:szCs w:val="22"/>
        </w:rPr>
        <w:t>Further updates/notes/conversations/ telep</w:t>
      </w:r>
      <w:r w:rsidR="00E66144" w:rsidRPr="00CB3950">
        <w:rPr>
          <w:rFonts w:ascii="Arial" w:hAnsi="Arial" w:cs="Arial"/>
          <w:sz w:val="22"/>
          <w:szCs w:val="22"/>
        </w:rPr>
        <w:t>hone calls are recorded</w:t>
      </w:r>
      <w:r w:rsidR="0085171F">
        <w:rPr>
          <w:rFonts w:ascii="Arial" w:hAnsi="Arial" w:cs="Arial"/>
          <w:sz w:val="22"/>
          <w:szCs w:val="22"/>
        </w:rPr>
        <w:t>.</w:t>
      </w:r>
    </w:p>
    <w:sectPr w:rsidR="0051383B" w:rsidRPr="00CB3950" w:rsidSect="00E61F36">
      <w:headerReference w:type="even" r:id="rId20"/>
      <w:headerReference w:type="default" r:id="rId21"/>
      <w:footerReference w:type="even" r:id="rId22"/>
      <w:footerReference w:type="default" r:id="rId23"/>
      <w:headerReference w:type="first" r:id="rId24"/>
      <w:footerReference w:type="first" r:id="rId25"/>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2320B" w14:textId="77777777" w:rsidR="00DE17A3" w:rsidRDefault="00DE17A3">
      <w:r>
        <w:separator/>
      </w:r>
    </w:p>
  </w:endnote>
  <w:endnote w:type="continuationSeparator" w:id="0">
    <w:p w14:paraId="7F453CF9" w14:textId="77777777" w:rsidR="00DE17A3" w:rsidRDefault="00DE17A3">
      <w:r>
        <w:continuationSeparator/>
      </w:r>
    </w:p>
  </w:endnote>
  <w:endnote w:type="continuationNotice" w:id="1">
    <w:p w14:paraId="4359ECB1" w14:textId="77777777" w:rsidR="00DE17A3" w:rsidRDefault="00DE1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B1F8E" w14:textId="77777777" w:rsidR="004B7B93" w:rsidRDefault="004B7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B5272" w14:textId="569C9622" w:rsidR="001146BF" w:rsidRPr="004B7B93" w:rsidRDefault="004B7B93" w:rsidP="004B7B93">
    <w:pPr>
      <w:pStyle w:val="Footer"/>
      <w:rPr>
        <w:rFonts w:cs="Arial"/>
        <w:sz w:val="20"/>
      </w:rPr>
    </w:pPr>
    <w:r w:rsidRPr="00687B8F">
      <w:rPr>
        <w:rFonts w:cs="Arial"/>
        <w:i/>
        <w:iCs/>
        <w:sz w:val="20"/>
      </w:rPr>
      <w:t>Policies &amp; Procedures for the EYFS 202</w:t>
    </w:r>
    <w:r>
      <w:rPr>
        <w:rFonts w:cs="Arial"/>
        <w:i/>
        <w:iCs/>
        <w:sz w:val="20"/>
      </w:rPr>
      <w:t>4</w:t>
    </w:r>
    <w:r w:rsidRPr="00687B8F">
      <w:rPr>
        <w:rFonts w:cs="Arial"/>
        <w:sz w:val="20"/>
      </w:rPr>
      <w:t xml:space="preserve"> (Early Years Alliance 202</w:t>
    </w:r>
    <w:r>
      <w:rPr>
        <w:rFonts w:cs="Arial"/>
        <w:sz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6C4A" w14:textId="77777777" w:rsidR="004B7B93" w:rsidRDefault="004B7B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DC6E0" w14:textId="77777777" w:rsidR="00DE17A3" w:rsidRDefault="00DE17A3">
      <w:r>
        <w:separator/>
      </w:r>
    </w:p>
  </w:footnote>
  <w:footnote w:type="continuationSeparator" w:id="0">
    <w:p w14:paraId="7718A519" w14:textId="77777777" w:rsidR="00DE17A3" w:rsidRDefault="00DE17A3">
      <w:r>
        <w:continuationSeparator/>
      </w:r>
    </w:p>
  </w:footnote>
  <w:footnote w:type="continuationNotice" w:id="1">
    <w:p w14:paraId="37C67F7A" w14:textId="77777777" w:rsidR="00DE17A3" w:rsidRDefault="00DE17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49F56" w14:textId="77777777" w:rsidR="004B7B93" w:rsidRDefault="004B7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1F3E4" w14:textId="77777777" w:rsidR="004B7B93" w:rsidRDefault="004B7B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08275" w14:textId="77777777" w:rsidR="004B7B93" w:rsidRDefault="004B7B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0"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79"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3"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7"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3"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4"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5"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8"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2"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3"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1"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0499341">
    <w:abstractNumId w:val="78"/>
  </w:num>
  <w:num w:numId="2" w16cid:durableId="1766460607">
    <w:abstractNumId w:val="73"/>
  </w:num>
  <w:num w:numId="3" w16cid:durableId="1465730968">
    <w:abstractNumId w:val="1"/>
  </w:num>
  <w:num w:numId="4" w16cid:durableId="1903712693">
    <w:abstractNumId w:val="49"/>
  </w:num>
  <w:num w:numId="5" w16cid:durableId="191889494">
    <w:abstractNumId w:val="103"/>
  </w:num>
  <w:num w:numId="6" w16cid:durableId="583302764">
    <w:abstractNumId w:val="119"/>
  </w:num>
  <w:num w:numId="7" w16cid:durableId="406653689">
    <w:abstractNumId w:val="52"/>
  </w:num>
  <w:num w:numId="8" w16cid:durableId="250817926">
    <w:abstractNumId w:val="14"/>
  </w:num>
  <w:num w:numId="9" w16cid:durableId="955064959">
    <w:abstractNumId w:val="20"/>
  </w:num>
  <w:num w:numId="10" w16cid:durableId="360480075">
    <w:abstractNumId w:val="96"/>
  </w:num>
  <w:num w:numId="11" w16cid:durableId="234367098">
    <w:abstractNumId w:val="94"/>
  </w:num>
  <w:num w:numId="12" w16cid:durableId="1465734005">
    <w:abstractNumId w:val="95"/>
  </w:num>
  <w:num w:numId="13" w16cid:durableId="452404183">
    <w:abstractNumId w:val="115"/>
  </w:num>
  <w:num w:numId="14" w16cid:durableId="2021465959">
    <w:abstractNumId w:val="37"/>
  </w:num>
  <w:num w:numId="15" w16cid:durableId="363333483">
    <w:abstractNumId w:val="98"/>
  </w:num>
  <w:num w:numId="16" w16cid:durableId="664868211">
    <w:abstractNumId w:val="82"/>
  </w:num>
  <w:num w:numId="17" w16cid:durableId="1935480883">
    <w:abstractNumId w:val="35"/>
  </w:num>
  <w:num w:numId="18" w16cid:durableId="1920207354">
    <w:abstractNumId w:val="93"/>
  </w:num>
  <w:num w:numId="19" w16cid:durableId="1460419050">
    <w:abstractNumId w:val="6"/>
  </w:num>
  <w:num w:numId="20" w16cid:durableId="1808745466">
    <w:abstractNumId w:val="132"/>
  </w:num>
  <w:num w:numId="21" w16cid:durableId="352997269">
    <w:abstractNumId w:val="8"/>
  </w:num>
  <w:num w:numId="22" w16cid:durableId="1242131766">
    <w:abstractNumId w:val="56"/>
  </w:num>
  <w:num w:numId="23" w16cid:durableId="964504795">
    <w:abstractNumId w:val="91"/>
  </w:num>
  <w:num w:numId="24" w16cid:durableId="1184901183">
    <w:abstractNumId w:val="135"/>
  </w:num>
  <w:num w:numId="25" w16cid:durableId="26762715">
    <w:abstractNumId w:val="42"/>
  </w:num>
  <w:num w:numId="26" w16cid:durableId="891890164">
    <w:abstractNumId w:val="97"/>
  </w:num>
  <w:num w:numId="27" w16cid:durableId="1719741212">
    <w:abstractNumId w:val="74"/>
  </w:num>
  <w:num w:numId="28" w16cid:durableId="689911428">
    <w:abstractNumId w:val="79"/>
  </w:num>
  <w:num w:numId="29" w16cid:durableId="1036009472">
    <w:abstractNumId w:val="124"/>
  </w:num>
  <w:num w:numId="30" w16cid:durableId="1122501404">
    <w:abstractNumId w:val="64"/>
  </w:num>
  <w:num w:numId="31" w16cid:durableId="1325277151">
    <w:abstractNumId w:val="130"/>
  </w:num>
  <w:num w:numId="32" w16cid:durableId="813136400">
    <w:abstractNumId w:val="126"/>
  </w:num>
  <w:num w:numId="33" w16cid:durableId="1320620090">
    <w:abstractNumId w:val="58"/>
  </w:num>
  <w:num w:numId="34" w16cid:durableId="1522551654">
    <w:abstractNumId w:val="23"/>
  </w:num>
  <w:num w:numId="35" w16cid:durableId="1775859757">
    <w:abstractNumId w:val="113"/>
  </w:num>
  <w:num w:numId="36" w16cid:durableId="1870953155">
    <w:abstractNumId w:val="18"/>
  </w:num>
  <w:num w:numId="37" w16cid:durableId="659697347">
    <w:abstractNumId w:val="32"/>
  </w:num>
  <w:num w:numId="38" w16cid:durableId="1581595249">
    <w:abstractNumId w:val="5"/>
  </w:num>
  <w:num w:numId="39" w16cid:durableId="1772820659">
    <w:abstractNumId w:val="59"/>
  </w:num>
  <w:num w:numId="40" w16cid:durableId="441920542">
    <w:abstractNumId w:val="25"/>
  </w:num>
  <w:num w:numId="41" w16cid:durableId="2062826741">
    <w:abstractNumId w:val="40"/>
  </w:num>
  <w:num w:numId="42" w16cid:durableId="44255132">
    <w:abstractNumId w:val="51"/>
  </w:num>
  <w:num w:numId="43" w16cid:durableId="860513183">
    <w:abstractNumId w:val="24"/>
  </w:num>
  <w:num w:numId="44" w16cid:durableId="108352402">
    <w:abstractNumId w:val="100"/>
  </w:num>
  <w:num w:numId="45" w16cid:durableId="219248873">
    <w:abstractNumId w:val="131"/>
  </w:num>
  <w:num w:numId="46" w16cid:durableId="1463227786">
    <w:abstractNumId w:val="104"/>
  </w:num>
  <w:num w:numId="47" w16cid:durableId="122191062">
    <w:abstractNumId w:val="48"/>
  </w:num>
  <w:num w:numId="48" w16cid:durableId="2046832733">
    <w:abstractNumId w:val="2"/>
  </w:num>
  <w:num w:numId="49" w16cid:durableId="1527406430">
    <w:abstractNumId w:val="31"/>
  </w:num>
  <w:num w:numId="50" w16cid:durableId="392776424">
    <w:abstractNumId w:val="68"/>
  </w:num>
  <w:num w:numId="51" w16cid:durableId="326833205">
    <w:abstractNumId w:val="53"/>
  </w:num>
  <w:num w:numId="52" w16cid:durableId="1014650697">
    <w:abstractNumId w:val="90"/>
  </w:num>
  <w:num w:numId="53" w16cid:durableId="1570581664">
    <w:abstractNumId w:val="10"/>
  </w:num>
  <w:num w:numId="54" w16cid:durableId="120150489">
    <w:abstractNumId w:val="29"/>
  </w:num>
  <w:num w:numId="55" w16cid:durableId="125829639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03150717">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64514046">
    <w:abstractNumId w:val="17"/>
  </w:num>
  <w:num w:numId="58" w16cid:durableId="126723416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6201408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73944129">
    <w:abstractNumId w:val="9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9387951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8235513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16465954">
    <w:abstractNumId w:val="38"/>
  </w:num>
  <w:num w:numId="64" w16cid:durableId="248544943">
    <w:abstractNumId w:val="43"/>
  </w:num>
  <w:num w:numId="65" w16cid:durableId="13784330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0018407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5331943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23245944">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3113330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32797364">
    <w:abstractNumId w:val="1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891190555">
    <w:abstractNumId w:val="69"/>
  </w:num>
  <w:num w:numId="72" w16cid:durableId="1446925600">
    <w:abstractNumId w:val="108"/>
  </w:num>
  <w:num w:numId="73" w16cid:durableId="362020916">
    <w:abstractNumId w:val="9"/>
  </w:num>
  <w:num w:numId="74" w16cid:durableId="827945492">
    <w:abstractNumId w:val="88"/>
  </w:num>
  <w:num w:numId="75" w16cid:durableId="241332980">
    <w:abstractNumId w:val="21"/>
  </w:num>
  <w:num w:numId="76" w16cid:durableId="1109087837">
    <w:abstractNumId w:val="117"/>
  </w:num>
  <w:num w:numId="77" w16cid:durableId="2110273672">
    <w:abstractNumId w:val="118"/>
  </w:num>
  <w:num w:numId="78" w16cid:durableId="1871528557">
    <w:abstractNumId w:val="80"/>
  </w:num>
  <w:num w:numId="79" w16cid:durableId="1140463644">
    <w:abstractNumId w:val="11"/>
  </w:num>
  <w:num w:numId="80" w16cid:durableId="191967752">
    <w:abstractNumId w:val="46"/>
  </w:num>
  <w:num w:numId="81" w16cid:durableId="1565068602">
    <w:abstractNumId w:val="0"/>
  </w:num>
  <w:num w:numId="82" w16cid:durableId="8799653">
    <w:abstractNumId w:val="34"/>
  </w:num>
  <w:num w:numId="83" w16cid:durableId="1563522682">
    <w:abstractNumId w:val="47"/>
  </w:num>
  <w:num w:numId="84" w16cid:durableId="2039623596">
    <w:abstractNumId w:val="116"/>
  </w:num>
  <w:num w:numId="85" w16cid:durableId="679544138">
    <w:abstractNumId w:val="71"/>
  </w:num>
  <w:num w:numId="86" w16cid:durableId="116997187">
    <w:abstractNumId w:val="109"/>
  </w:num>
  <w:num w:numId="87" w16cid:durableId="1291671044">
    <w:abstractNumId w:val="84"/>
  </w:num>
  <w:num w:numId="88" w16cid:durableId="143671228">
    <w:abstractNumId w:val="105"/>
  </w:num>
  <w:num w:numId="89" w16cid:durableId="400177957">
    <w:abstractNumId w:val="16"/>
  </w:num>
  <w:num w:numId="90" w16cid:durableId="2026319167">
    <w:abstractNumId w:val="120"/>
  </w:num>
  <w:num w:numId="91" w16cid:durableId="1798066305">
    <w:abstractNumId w:val="26"/>
  </w:num>
  <w:num w:numId="92" w16cid:durableId="1524438691">
    <w:abstractNumId w:val="122"/>
  </w:num>
  <w:num w:numId="93" w16cid:durableId="399376573">
    <w:abstractNumId w:val="89"/>
  </w:num>
  <w:num w:numId="94" w16cid:durableId="578901604">
    <w:abstractNumId w:val="45"/>
  </w:num>
  <w:num w:numId="95" w16cid:durableId="1283146683">
    <w:abstractNumId w:val="70"/>
  </w:num>
  <w:num w:numId="96" w16cid:durableId="1550606840">
    <w:abstractNumId w:val="44"/>
  </w:num>
  <w:num w:numId="97" w16cid:durableId="1246063584">
    <w:abstractNumId w:val="55"/>
  </w:num>
  <w:num w:numId="98" w16cid:durableId="715666519">
    <w:abstractNumId w:val="76"/>
  </w:num>
  <w:num w:numId="99" w16cid:durableId="1956709633">
    <w:abstractNumId w:val="67"/>
  </w:num>
  <w:num w:numId="100" w16cid:durableId="2140800481">
    <w:abstractNumId w:val="87"/>
  </w:num>
  <w:num w:numId="101" w16cid:durableId="17439860">
    <w:abstractNumId w:val="128"/>
  </w:num>
  <w:num w:numId="102" w16cid:durableId="217087004">
    <w:abstractNumId w:val="112"/>
  </w:num>
  <w:num w:numId="103" w16cid:durableId="651831032">
    <w:abstractNumId w:val="4"/>
  </w:num>
  <w:num w:numId="104" w16cid:durableId="790976315">
    <w:abstractNumId w:val="57"/>
  </w:num>
  <w:num w:numId="105" w16cid:durableId="68619694">
    <w:abstractNumId w:val="33"/>
  </w:num>
  <w:num w:numId="106" w16cid:durableId="1475371011">
    <w:abstractNumId w:val="123"/>
  </w:num>
  <w:num w:numId="107" w16cid:durableId="918058931">
    <w:abstractNumId w:val="41"/>
  </w:num>
  <w:num w:numId="108" w16cid:durableId="1035499452">
    <w:abstractNumId w:val="75"/>
  </w:num>
  <w:num w:numId="109" w16cid:durableId="1308902095">
    <w:abstractNumId w:val="65"/>
  </w:num>
  <w:num w:numId="110" w16cid:durableId="281302914">
    <w:abstractNumId w:val="7"/>
  </w:num>
  <w:num w:numId="111" w16cid:durableId="1323580923">
    <w:abstractNumId w:val="85"/>
  </w:num>
  <w:num w:numId="112" w16cid:durableId="1528060178">
    <w:abstractNumId w:val="50"/>
  </w:num>
  <w:num w:numId="113" w16cid:durableId="1910387411">
    <w:abstractNumId w:val="36"/>
  </w:num>
  <w:num w:numId="114" w16cid:durableId="780492971">
    <w:abstractNumId w:val="129"/>
  </w:num>
  <w:num w:numId="115" w16cid:durableId="668946798">
    <w:abstractNumId w:val="27"/>
  </w:num>
  <w:num w:numId="116" w16cid:durableId="432365445">
    <w:abstractNumId w:val="66"/>
  </w:num>
  <w:num w:numId="117" w16cid:durableId="1246917573">
    <w:abstractNumId w:val="72"/>
  </w:num>
  <w:num w:numId="118" w16cid:durableId="65274136">
    <w:abstractNumId w:val="86"/>
  </w:num>
  <w:num w:numId="119" w16cid:durableId="3289745">
    <w:abstractNumId w:val="83"/>
  </w:num>
  <w:num w:numId="120" w16cid:durableId="165823276">
    <w:abstractNumId w:val="63"/>
  </w:num>
  <w:num w:numId="121" w16cid:durableId="1342393275">
    <w:abstractNumId w:val="22"/>
  </w:num>
  <w:num w:numId="122" w16cid:durableId="1623611776">
    <w:abstractNumId w:val="30"/>
  </w:num>
  <w:num w:numId="123" w16cid:durableId="1516112530">
    <w:abstractNumId w:val="99"/>
  </w:num>
  <w:num w:numId="124" w16cid:durableId="1550459751">
    <w:abstractNumId w:val="121"/>
  </w:num>
  <w:num w:numId="125" w16cid:durableId="398595207">
    <w:abstractNumId w:val="110"/>
  </w:num>
  <w:num w:numId="126" w16cid:durableId="396050855">
    <w:abstractNumId w:val="111"/>
  </w:num>
  <w:num w:numId="127" w16cid:durableId="1156336361">
    <w:abstractNumId w:val="13"/>
  </w:num>
  <w:num w:numId="128" w16cid:durableId="396443265">
    <w:abstractNumId w:val="127"/>
  </w:num>
  <w:num w:numId="129" w16cid:durableId="237250308">
    <w:abstractNumId w:val="3"/>
  </w:num>
  <w:num w:numId="130" w16cid:durableId="356739829">
    <w:abstractNumId w:val="81"/>
  </w:num>
  <w:num w:numId="131" w16cid:durableId="2111200977">
    <w:abstractNumId w:val="125"/>
  </w:num>
  <w:num w:numId="132" w16cid:durableId="1173841946">
    <w:abstractNumId w:val="62"/>
  </w:num>
  <w:num w:numId="133" w16cid:durableId="1290630313">
    <w:abstractNumId w:val="106"/>
  </w:num>
  <w:num w:numId="134" w16cid:durableId="249393504">
    <w:abstractNumId w:val="61"/>
  </w:num>
  <w:num w:numId="135" w16cid:durableId="1221945960">
    <w:abstractNumId w:val="102"/>
  </w:num>
  <w:num w:numId="136" w16cid:durableId="23949668">
    <w:abstractNumId w:val="133"/>
  </w:num>
  <w:num w:numId="137" w16cid:durableId="481895318">
    <w:abstractNumId w:val="1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377"/>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521"/>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1DD3"/>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6BF"/>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48F"/>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20151E"/>
    <w:rsid w:val="002026E3"/>
    <w:rsid w:val="0020294B"/>
    <w:rsid w:val="00203395"/>
    <w:rsid w:val="0020367D"/>
    <w:rsid w:val="00203E1E"/>
    <w:rsid w:val="00205A73"/>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158"/>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72F"/>
    <w:rsid w:val="003D2ACE"/>
    <w:rsid w:val="003D2D0A"/>
    <w:rsid w:val="003D4221"/>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B7B93"/>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1CC"/>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A7F91"/>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5A83"/>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3B"/>
    <w:rsid w:val="00783BB7"/>
    <w:rsid w:val="007848E6"/>
    <w:rsid w:val="0078516A"/>
    <w:rsid w:val="0078578A"/>
    <w:rsid w:val="0078595D"/>
    <w:rsid w:val="0078642D"/>
    <w:rsid w:val="00786F25"/>
    <w:rsid w:val="00787007"/>
    <w:rsid w:val="0078742E"/>
    <w:rsid w:val="00787F64"/>
    <w:rsid w:val="007924E8"/>
    <w:rsid w:val="007939AD"/>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2FC6"/>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03A7"/>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19C"/>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594"/>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17A3"/>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0B6"/>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1BAD"/>
    <w:rsid w:val="00F929D7"/>
    <w:rsid w:val="00F9454A"/>
    <w:rsid w:val="00F9458A"/>
    <w:rsid w:val="00F94E19"/>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ildrens.safeguarding@essex.gov.uk" TargetMode="External"/><Relationship Id="rId18" Type="http://schemas.openxmlformats.org/officeDocument/2006/relationships/hyperlink" Target="https://www.essexeffectivesupport.org.uk/hom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FOH@essex.gcsx.gov.uk" TargetMode="External"/><Relationship Id="rId17" Type="http://schemas.openxmlformats.org/officeDocument/2006/relationships/hyperlink" Target="mailto:Jo.shea@essex.gov.uk"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jo.barclay@essex.gov.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ergency.DutyTeamOutOfHours@essex.gov.uk"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workingtogether@essex.gov.uk"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eycp.essex.gov.uk/safeguard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cb.co.uk/"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Props1.xml><?xml version="1.0" encoding="utf-8"?>
<ds:datastoreItem xmlns:ds="http://schemas.openxmlformats.org/officeDocument/2006/customXml" ds:itemID="{E82CEC17-AF56-40E8-BE3B-19946F3CA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3.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4.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Maggie Catmull</cp:lastModifiedBy>
  <cp:revision>3</cp:revision>
  <cp:lastPrinted>2019-04-17T19:39:00Z</cp:lastPrinted>
  <dcterms:created xsi:type="dcterms:W3CDTF">2024-11-21T00:26:00Z</dcterms:created>
  <dcterms:modified xsi:type="dcterms:W3CDTF">2024-11-26T21:24:00Z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y fmtid="{D5CDD505-2E9C-101B-9397-08002B2CF9AE}" pid="4" name="MediaServiceImageTags">
    <vt:lpwstr/>
  </property>
</Properties>
</file>